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7A3" w:rsidRPr="00BF5359" w:rsidRDefault="00096CD7" w:rsidP="000B57A3">
      <w:pPr>
        <w:contextualSpacing/>
        <w:jc w:val="center"/>
        <w:rPr>
          <w:rFonts w:ascii="Bookman Old Style" w:hAnsi="Bookman Old Style"/>
          <w:smallCaps/>
          <w:noProof/>
          <w:color w:val="632423" w:themeColor="accent2" w:themeShade="80"/>
          <w:spacing w:val="30"/>
          <w:sz w:val="32"/>
          <w:szCs w:val="32"/>
          <w:lang w:eastAsia="it-IT"/>
        </w:rPr>
      </w:pPr>
      <w:r>
        <w:rPr>
          <w:rFonts w:ascii="Bookman Old Style" w:hAnsi="Bookman Old Style"/>
          <w:smallCaps/>
          <w:noProof/>
          <w:color w:val="632423" w:themeColor="accent2" w:themeShade="80"/>
          <w:spacing w:val="30"/>
          <w:sz w:val="32"/>
          <w:szCs w:val="32"/>
          <w:lang w:eastAsia="it-IT"/>
        </w:rPr>
        <w:t>Diocesi di Orvieto-Todi</w:t>
      </w:r>
    </w:p>
    <w:p w:rsidR="000B57A3" w:rsidRPr="00BF5359" w:rsidRDefault="000B57A3" w:rsidP="000B57A3">
      <w:pPr>
        <w:contextualSpacing/>
        <w:jc w:val="center"/>
        <w:rPr>
          <w:rFonts w:ascii="Bookman Old Style" w:hAnsi="Bookman Old Style"/>
          <w:noProof/>
          <w:color w:val="632423" w:themeColor="accent2" w:themeShade="80"/>
          <w:sz w:val="32"/>
          <w:szCs w:val="32"/>
          <w:lang w:eastAsia="it-IT"/>
        </w:rPr>
      </w:pPr>
      <w:r w:rsidRPr="00BF5359">
        <w:rPr>
          <w:rFonts w:ascii="Bookman Old Style" w:hAnsi="Bookman Old Style"/>
          <w:noProof/>
          <w:color w:val="632423" w:themeColor="accent2" w:themeShade="80"/>
          <w:sz w:val="32"/>
          <w:szCs w:val="32"/>
          <w:lang w:eastAsia="it-IT"/>
        </w:rPr>
        <w:t>Ufficio Liturgico Diocesano</w:t>
      </w:r>
    </w:p>
    <w:p w:rsidR="003B2407" w:rsidRDefault="003B2407" w:rsidP="000B57A3">
      <w:pPr>
        <w:contextualSpacing/>
        <w:jc w:val="center"/>
      </w:pPr>
    </w:p>
    <w:p w:rsidR="00885DD3" w:rsidRDefault="00885DD3" w:rsidP="000B57A3">
      <w:pPr>
        <w:contextualSpacing/>
        <w:jc w:val="center"/>
      </w:pPr>
    </w:p>
    <w:p w:rsidR="000B57A3" w:rsidRDefault="00BF5359" w:rsidP="000B57A3">
      <w:pPr>
        <w:contextualSpacing/>
        <w:jc w:val="center"/>
      </w:pPr>
      <w:r>
        <w:rPr>
          <w:noProof/>
          <w:lang w:eastAsia="it-IT"/>
        </w:rPr>
        <w:drawing>
          <wp:inline distT="0" distB="0" distL="0" distR="0">
            <wp:extent cx="2944439" cy="3050438"/>
            <wp:effectExtent l="0" t="0" r="8890" b="0"/>
            <wp:docPr id="1" name="Immagine 1" descr="Risultati immagini per cristo pantocratore mini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i immagini per cristo pantocratore miniatura"/>
                    <pic:cNvPicPr>
                      <a:picLocks noChangeAspect="1" noChangeArrowheads="1"/>
                    </pic:cNvPicPr>
                  </pic:nvPicPr>
                  <pic:blipFill rotWithShape="1">
                    <a:blip r:embed="rId9">
                      <a:extLst>
                        <a:ext uri="{28A0092B-C50C-407E-A947-70E740481C1C}">
                          <a14:useLocalDpi xmlns:a14="http://schemas.microsoft.com/office/drawing/2010/main" val="0"/>
                        </a:ext>
                      </a:extLst>
                    </a:blip>
                    <a:srcRect l="9441" t="9348" r="11395"/>
                    <a:stretch/>
                  </pic:blipFill>
                  <pic:spPr bwMode="auto">
                    <a:xfrm>
                      <a:off x="0" y="0"/>
                      <a:ext cx="2949313" cy="3055487"/>
                    </a:xfrm>
                    <a:prstGeom prst="rect">
                      <a:avLst/>
                    </a:prstGeom>
                    <a:ln>
                      <a:noFill/>
                    </a:ln>
                    <a:effectLst>
                      <a:softEdge rad="112500"/>
                    </a:effectLst>
                    <a:extLst>
                      <a:ext uri="{53640926-AAD7-44D8-BBD7-CCE9431645EC}">
                        <a14:shadowObscured xmlns:a14="http://schemas.microsoft.com/office/drawing/2010/main"/>
                      </a:ext>
                    </a:extLst>
                  </pic:spPr>
                </pic:pic>
              </a:graphicData>
            </a:graphic>
          </wp:inline>
        </w:drawing>
      </w:r>
    </w:p>
    <w:p w:rsidR="00885DD3" w:rsidRPr="00B52A3D" w:rsidRDefault="00885DD3" w:rsidP="000B57A3">
      <w:pPr>
        <w:pStyle w:val="Titolo"/>
        <w:pBdr>
          <w:bottom w:val="none" w:sz="0" w:space="0" w:color="auto"/>
        </w:pBdr>
        <w:jc w:val="center"/>
        <w:rPr>
          <w:rFonts w:ascii="Bookman Old Style" w:eastAsia="Batang" w:hAnsi="Bookman Old Style"/>
          <w:smallCaps/>
          <w:color w:val="FF0000"/>
          <w:sz w:val="24"/>
          <w:szCs w:val="24"/>
        </w:rPr>
      </w:pPr>
    </w:p>
    <w:p w:rsidR="000B57A3" w:rsidRPr="00BF5359" w:rsidRDefault="00320925" w:rsidP="000B57A3">
      <w:pPr>
        <w:pStyle w:val="Titolo"/>
        <w:pBdr>
          <w:bottom w:val="none" w:sz="0" w:space="0" w:color="auto"/>
        </w:pBdr>
        <w:jc w:val="center"/>
        <w:rPr>
          <w:rFonts w:ascii="Bookman Old Style" w:eastAsia="Batang" w:hAnsi="Bookman Old Style"/>
          <w:smallCaps/>
          <w:color w:val="632423" w:themeColor="accent2" w:themeShade="80"/>
        </w:rPr>
      </w:pPr>
      <w:r w:rsidRPr="00BF5359">
        <w:rPr>
          <w:rFonts w:ascii="Bookman Old Style" w:eastAsia="Batang" w:hAnsi="Bookman Old Style"/>
          <w:smallCaps/>
          <w:color w:val="632423" w:themeColor="accent2" w:themeShade="80"/>
        </w:rPr>
        <w:t xml:space="preserve">Celebrare </w:t>
      </w:r>
    </w:p>
    <w:p w:rsidR="000B57A3" w:rsidRPr="00BF5359" w:rsidRDefault="00320925" w:rsidP="000B57A3">
      <w:pPr>
        <w:pStyle w:val="Titolo"/>
        <w:pBdr>
          <w:bottom w:val="none" w:sz="0" w:space="0" w:color="auto"/>
        </w:pBdr>
        <w:jc w:val="center"/>
        <w:rPr>
          <w:rFonts w:ascii="Bookman Old Style" w:eastAsia="Batang" w:hAnsi="Bookman Old Style"/>
          <w:smallCaps/>
          <w:color w:val="632423" w:themeColor="accent2" w:themeShade="80"/>
        </w:rPr>
      </w:pPr>
      <w:r w:rsidRPr="00BF5359">
        <w:rPr>
          <w:rFonts w:ascii="Bookman Old Style" w:eastAsia="Batang" w:hAnsi="Bookman Old Style"/>
          <w:smallCaps/>
          <w:color w:val="632423" w:themeColor="accent2" w:themeShade="80"/>
        </w:rPr>
        <w:t xml:space="preserve">la Quaresima </w:t>
      </w:r>
    </w:p>
    <w:p w:rsidR="00B52A3D" w:rsidRPr="00BF5359" w:rsidRDefault="00320925" w:rsidP="00B52A3D">
      <w:pPr>
        <w:pStyle w:val="Titolo"/>
        <w:pBdr>
          <w:bottom w:val="none" w:sz="0" w:space="0" w:color="auto"/>
        </w:pBdr>
        <w:jc w:val="center"/>
        <w:rPr>
          <w:rFonts w:ascii="Bookman Old Style" w:eastAsia="Batang" w:hAnsi="Bookman Old Style"/>
          <w:smallCaps/>
          <w:color w:val="632423" w:themeColor="accent2" w:themeShade="80"/>
        </w:rPr>
      </w:pPr>
      <w:r w:rsidRPr="00BF5359">
        <w:rPr>
          <w:rFonts w:ascii="Bookman Old Style" w:eastAsia="Batang" w:hAnsi="Bookman Old Style"/>
          <w:smallCaps/>
          <w:color w:val="632423" w:themeColor="accent2" w:themeShade="80"/>
        </w:rPr>
        <w:t xml:space="preserve">e </w:t>
      </w:r>
      <w:r w:rsidR="000B57A3" w:rsidRPr="00BF5359">
        <w:rPr>
          <w:rFonts w:ascii="Bookman Old Style" w:eastAsia="Batang" w:hAnsi="Bookman Old Style"/>
          <w:smallCaps/>
          <w:color w:val="632423" w:themeColor="accent2" w:themeShade="80"/>
        </w:rPr>
        <w:t>la Settimana Santa</w:t>
      </w:r>
      <w:r w:rsidR="00B52A3D" w:rsidRPr="00BF5359">
        <w:rPr>
          <w:rFonts w:ascii="Bookman Old Style" w:eastAsia="Batang" w:hAnsi="Bookman Old Style"/>
          <w:smallCaps/>
          <w:color w:val="632423" w:themeColor="accent2" w:themeShade="80"/>
        </w:rPr>
        <w:t xml:space="preserve"> </w:t>
      </w:r>
    </w:p>
    <w:p w:rsidR="00B52A3D" w:rsidRPr="00BF5359" w:rsidRDefault="00B52A3D" w:rsidP="00B52A3D">
      <w:pPr>
        <w:pStyle w:val="Titolo"/>
        <w:pBdr>
          <w:bottom w:val="none" w:sz="0" w:space="0" w:color="auto"/>
        </w:pBdr>
        <w:jc w:val="center"/>
        <w:rPr>
          <w:rFonts w:ascii="Bookman Old Style" w:eastAsia="Batang" w:hAnsi="Bookman Old Style"/>
          <w:smallCaps/>
          <w:color w:val="632423" w:themeColor="accent2" w:themeShade="80"/>
        </w:rPr>
      </w:pPr>
    </w:p>
    <w:p w:rsidR="00B52A3D" w:rsidRPr="00BF5359" w:rsidRDefault="005750C5" w:rsidP="00B52A3D">
      <w:pPr>
        <w:pStyle w:val="Titolo"/>
        <w:pBdr>
          <w:bottom w:val="none" w:sz="0" w:space="0" w:color="auto"/>
        </w:pBdr>
        <w:jc w:val="center"/>
        <w:rPr>
          <w:rFonts w:ascii="Bookman Old Style" w:eastAsia="Batang" w:hAnsi="Bookman Old Style"/>
          <w:smallCaps/>
          <w:color w:val="632423" w:themeColor="accent2" w:themeShade="80"/>
        </w:rPr>
      </w:pPr>
      <w:r w:rsidRPr="00BF5359">
        <w:rPr>
          <w:rFonts w:ascii="Bookman Old Style" w:eastAsia="Batang" w:hAnsi="Bookman Old Style"/>
          <w:smallCaps/>
          <w:color w:val="632423" w:themeColor="accent2" w:themeShade="80"/>
          <w:sz w:val="24"/>
          <w:szCs w:val="24"/>
        </w:rPr>
        <w:t>Anno 2019</w:t>
      </w:r>
    </w:p>
    <w:p w:rsidR="003B2407" w:rsidRDefault="003B2407" w:rsidP="000B57A3">
      <w:pPr>
        <w:contextualSpacing/>
        <w:jc w:val="both"/>
      </w:pPr>
    </w:p>
    <w:p w:rsidR="000B57A3" w:rsidRDefault="000B57A3"/>
    <w:p w:rsidR="003B2407" w:rsidRDefault="003B2407" w:rsidP="000B57A3">
      <w:pPr>
        <w:contextualSpacing/>
        <w:jc w:val="both"/>
      </w:pPr>
    </w:p>
    <w:p w:rsidR="000B57A3" w:rsidRDefault="000B57A3" w:rsidP="000B57A3">
      <w:pPr>
        <w:contextualSpacing/>
        <w:jc w:val="both"/>
      </w:pPr>
    </w:p>
    <w:p w:rsidR="000B57A3" w:rsidRDefault="000B57A3" w:rsidP="000B57A3">
      <w:pPr>
        <w:contextualSpacing/>
        <w:jc w:val="both"/>
      </w:pPr>
    </w:p>
    <w:p w:rsidR="000B57A3" w:rsidRDefault="000B57A3" w:rsidP="000B57A3">
      <w:pPr>
        <w:contextualSpacing/>
        <w:jc w:val="both"/>
      </w:pPr>
    </w:p>
    <w:p w:rsidR="000B57A3" w:rsidRDefault="000B57A3"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Default="003B2407" w:rsidP="000B57A3">
      <w:pPr>
        <w:contextualSpacing/>
        <w:jc w:val="both"/>
      </w:pPr>
    </w:p>
    <w:p w:rsidR="003B2407" w:rsidRPr="00885DD3" w:rsidRDefault="00BE68BB" w:rsidP="000B57A3">
      <w:pPr>
        <w:contextualSpacing/>
        <w:jc w:val="both"/>
        <w:rPr>
          <w:rFonts w:ascii="Bookman Old Style" w:hAnsi="Bookman Old Style"/>
        </w:rPr>
      </w:pPr>
      <w:r w:rsidRPr="00885DD3">
        <w:rPr>
          <w:rFonts w:ascii="Bookman Old Style" w:hAnsi="Bookman Old Style"/>
        </w:rPr>
        <w:t xml:space="preserve">A cura dell’Ufficio Liturgico </w:t>
      </w:r>
    </w:p>
    <w:p w:rsidR="00BE68BB" w:rsidRPr="00885DD3" w:rsidRDefault="00BE68BB" w:rsidP="000B57A3">
      <w:pPr>
        <w:contextualSpacing/>
        <w:jc w:val="both"/>
        <w:rPr>
          <w:rFonts w:ascii="Bookman Old Style" w:hAnsi="Bookman Old Style"/>
        </w:rPr>
      </w:pPr>
      <w:r w:rsidRPr="00885DD3">
        <w:rPr>
          <w:rFonts w:ascii="Bookman Old Style" w:hAnsi="Bookman Old Style"/>
        </w:rPr>
        <w:t>della Diocesi di Orvieto-Todi</w:t>
      </w:r>
      <w:r w:rsidR="003B2407" w:rsidRPr="00885DD3">
        <w:rPr>
          <w:rFonts w:ascii="Bookman Old Style" w:hAnsi="Bookman Old Style"/>
        </w:rPr>
        <w:t>.</w:t>
      </w:r>
    </w:p>
    <w:p w:rsidR="003B2407" w:rsidRPr="00885DD3" w:rsidRDefault="003B2407" w:rsidP="000B57A3">
      <w:pPr>
        <w:contextualSpacing/>
        <w:jc w:val="both"/>
        <w:rPr>
          <w:rFonts w:ascii="Bookman Old Style" w:hAnsi="Bookman Old Style"/>
        </w:rPr>
      </w:pPr>
    </w:p>
    <w:p w:rsidR="003B2407" w:rsidRPr="00885DD3" w:rsidRDefault="003B2407" w:rsidP="000B57A3">
      <w:pPr>
        <w:contextualSpacing/>
        <w:jc w:val="both"/>
        <w:rPr>
          <w:rFonts w:ascii="Bookman Old Style" w:hAnsi="Bookman Old Style"/>
        </w:rPr>
      </w:pPr>
      <w:r w:rsidRPr="00885DD3">
        <w:rPr>
          <w:rFonts w:ascii="Bookman Old Style" w:hAnsi="Bookman Old Style"/>
        </w:rPr>
        <w:t>St</w:t>
      </w:r>
      <w:r w:rsidR="00B52A3D">
        <w:rPr>
          <w:rFonts w:ascii="Bookman Old Style" w:hAnsi="Bookman Old Style"/>
        </w:rPr>
        <w:t>ampato in proprio</w:t>
      </w:r>
      <w:r w:rsidRPr="00885DD3">
        <w:rPr>
          <w:rFonts w:ascii="Bookman Old Style" w:hAnsi="Bookman Old Style"/>
        </w:rPr>
        <w:t xml:space="preserve"> </w:t>
      </w:r>
    </w:p>
    <w:p w:rsidR="00E13A8B" w:rsidRDefault="005750C5" w:rsidP="000B57A3">
      <w:pPr>
        <w:contextualSpacing/>
        <w:jc w:val="both"/>
        <w:rPr>
          <w:rFonts w:ascii="Bookman Old Style" w:hAnsi="Bookman Old Style"/>
        </w:rPr>
      </w:pPr>
      <w:r>
        <w:rPr>
          <w:rFonts w:ascii="Bookman Old Style" w:hAnsi="Bookman Old Style"/>
        </w:rPr>
        <w:t>nel mese di febbraio 2019</w:t>
      </w:r>
    </w:p>
    <w:p w:rsidR="003B2407" w:rsidRDefault="00E13A8B" w:rsidP="000B57A3">
      <w:pPr>
        <w:contextualSpacing/>
        <w:jc w:val="both"/>
        <w:rPr>
          <w:rFonts w:ascii="Bookman Old Style" w:hAnsi="Bookman Old Style"/>
        </w:rPr>
      </w:pPr>
      <w:r>
        <w:rPr>
          <w:rFonts w:ascii="Bookman Old Style" w:hAnsi="Bookman Old Style"/>
        </w:rPr>
        <w:t>con l’approvazione del Vescovo Diocesano</w:t>
      </w:r>
      <w:r w:rsidR="003B2407" w:rsidRPr="00885DD3">
        <w:rPr>
          <w:rFonts w:ascii="Bookman Old Style" w:hAnsi="Bookman Old Style"/>
        </w:rPr>
        <w:t>.</w:t>
      </w:r>
    </w:p>
    <w:p w:rsidR="00B52A3D" w:rsidRPr="00885DD3" w:rsidRDefault="00B52A3D" w:rsidP="000B57A3">
      <w:pPr>
        <w:contextualSpacing/>
        <w:jc w:val="both"/>
        <w:rPr>
          <w:rFonts w:ascii="Bookman Old Style" w:hAnsi="Bookman Old Style"/>
        </w:rPr>
      </w:pPr>
    </w:p>
    <w:p w:rsidR="00E13A8B" w:rsidRDefault="00BE68BB" w:rsidP="00341078">
      <w:pPr>
        <w:ind w:firstLine="708"/>
        <w:contextualSpacing/>
        <w:jc w:val="both"/>
        <w:rPr>
          <w:rFonts w:ascii="Bookman Old Style" w:hAnsi="Bookman Old Style"/>
        </w:rPr>
      </w:pPr>
      <w:r w:rsidRPr="00885DD3">
        <w:rPr>
          <w:rFonts w:ascii="Bookman Old Style" w:hAnsi="Bookman Old Style"/>
        </w:rPr>
        <w:br w:type="page"/>
      </w:r>
    </w:p>
    <w:p w:rsidR="00E13A8B" w:rsidRDefault="00E13A8B" w:rsidP="00E13A8B">
      <w:pPr>
        <w:ind w:left="3119"/>
        <w:contextualSpacing/>
        <w:jc w:val="both"/>
        <w:rPr>
          <w:rFonts w:ascii="Bookman Old Style" w:hAnsi="Bookman Old Style"/>
          <w:sz w:val="20"/>
          <w:szCs w:val="20"/>
        </w:rPr>
      </w:pPr>
      <w:r w:rsidRPr="00E13A8B">
        <w:rPr>
          <w:rFonts w:ascii="Bookman Old Style" w:hAnsi="Bookman Old Style"/>
          <w:sz w:val="20"/>
          <w:szCs w:val="20"/>
        </w:rPr>
        <w:lastRenderedPageBreak/>
        <w:t xml:space="preserve">Alle comunità cristiane </w:t>
      </w:r>
    </w:p>
    <w:p w:rsidR="00E13A8B" w:rsidRPr="00E13A8B" w:rsidRDefault="00E13A8B" w:rsidP="00E13A8B">
      <w:pPr>
        <w:ind w:left="3119"/>
        <w:contextualSpacing/>
        <w:jc w:val="both"/>
        <w:rPr>
          <w:rFonts w:ascii="Bookman Old Style" w:hAnsi="Bookman Old Style"/>
          <w:sz w:val="20"/>
          <w:szCs w:val="20"/>
        </w:rPr>
      </w:pPr>
      <w:r w:rsidRPr="00E13A8B">
        <w:rPr>
          <w:rFonts w:ascii="Bookman Old Style" w:hAnsi="Bookman Old Style"/>
          <w:sz w:val="20"/>
          <w:szCs w:val="20"/>
        </w:rPr>
        <w:t>della diocesi di Orvieto-Todi</w:t>
      </w:r>
    </w:p>
    <w:p w:rsidR="00E13A8B" w:rsidRDefault="00E13A8B" w:rsidP="00341078">
      <w:pPr>
        <w:ind w:firstLine="708"/>
        <w:contextualSpacing/>
        <w:jc w:val="both"/>
        <w:rPr>
          <w:rFonts w:ascii="Bookman Old Style" w:hAnsi="Bookman Old Style"/>
          <w:sz w:val="20"/>
          <w:szCs w:val="20"/>
        </w:rPr>
      </w:pPr>
    </w:p>
    <w:p w:rsidR="00E13A8B" w:rsidRDefault="00E13A8B" w:rsidP="00E13A8B">
      <w:pPr>
        <w:contextualSpacing/>
        <w:jc w:val="both"/>
        <w:rPr>
          <w:rFonts w:ascii="Bookman Old Style" w:hAnsi="Bookman Old Style"/>
          <w:sz w:val="20"/>
          <w:szCs w:val="20"/>
        </w:rPr>
      </w:pPr>
      <w:r>
        <w:rPr>
          <w:rFonts w:ascii="Bookman Old Style" w:hAnsi="Bookman Old Style"/>
          <w:sz w:val="20"/>
          <w:szCs w:val="20"/>
        </w:rPr>
        <w:t>Carissimi tutti,</w:t>
      </w:r>
    </w:p>
    <w:p w:rsidR="00E13A8B" w:rsidRDefault="00E13A8B" w:rsidP="00E13A8B">
      <w:pPr>
        <w:contextualSpacing/>
        <w:jc w:val="both"/>
        <w:rPr>
          <w:rFonts w:ascii="Bookman Old Style" w:hAnsi="Bookman Old Style"/>
          <w:sz w:val="20"/>
          <w:szCs w:val="20"/>
        </w:rPr>
      </w:pPr>
    </w:p>
    <w:p w:rsidR="005750C5" w:rsidRDefault="005750C5" w:rsidP="00885DD3">
      <w:pPr>
        <w:ind w:firstLine="708"/>
        <w:contextualSpacing/>
        <w:jc w:val="both"/>
        <w:rPr>
          <w:rFonts w:ascii="Bookman Old Style" w:hAnsi="Bookman Old Style"/>
          <w:sz w:val="20"/>
          <w:szCs w:val="20"/>
        </w:rPr>
      </w:pPr>
      <w:r>
        <w:rPr>
          <w:rFonts w:ascii="Bookman Old Style" w:hAnsi="Bookman Old Style"/>
          <w:sz w:val="20"/>
          <w:szCs w:val="20"/>
        </w:rPr>
        <w:t xml:space="preserve">il consueto sussidio per la celebrazione del Tempo di Quaresima e della Settimana Santa non differisce nella sostanza da quanto proposto negli anni passati. È bene, infatti, che si consolidi una </w:t>
      </w:r>
      <w:r w:rsidRPr="009A2448">
        <w:rPr>
          <w:rFonts w:ascii="Bookman Old Style" w:hAnsi="Bookman Old Style"/>
          <w:sz w:val="20"/>
          <w:szCs w:val="20"/>
        </w:rPr>
        <w:t xml:space="preserve">tradizione che, negli ultimi decenni, è stata stravolta a sufficienza da un certo stile dettato da un “cambiare tanto per cambiare”. In </w:t>
      </w:r>
      <w:r w:rsidR="00305955" w:rsidRPr="009A2448">
        <w:rPr>
          <w:rFonts w:ascii="Bookman Old Style" w:hAnsi="Bookman Old Style"/>
          <w:sz w:val="20"/>
          <w:szCs w:val="20"/>
        </w:rPr>
        <w:t xml:space="preserve">un </w:t>
      </w:r>
      <w:r w:rsidRPr="009A2448">
        <w:rPr>
          <w:rFonts w:ascii="Bookman Old Style" w:hAnsi="Bookman Old Style"/>
          <w:sz w:val="20"/>
          <w:szCs w:val="20"/>
        </w:rPr>
        <w:t>mondo di cambiamenti repentini come quello in cui viviamo, potrebbe sembrare pastoralmente controproducente la ripetizione di schemi e di formule consolidati nel tempo, tuttavia occorre porre una domanda alla quale occorre anche rispondere in tutta onestà</w:t>
      </w:r>
      <w:r w:rsidR="00305955" w:rsidRPr="009A2448">
        <w:rPr>
          <w:rFonts w:ascii="Bookman Old Style" w:hAnsi="Bookman Old Style"/>
          <w:sz w:val="20"/>
          <w:szCs w:val="20"/>
        </w:rPr>
        <w:t>:</w:t>
      </w:r>
      <w:r w:rsidR="0045772A">
        <w:rPr>
          <w:rFonts w:ascii="Bookman Old Style" w:hAnsi="Bookman Old Style"/>
          <w:sz w:val="20"/>
          <w:szCs w:val="20"/>
        </w:rPr>
        <w:t xml:space="preserve"> c</w:t>
      </w:r>
      <w:r w:rsidRPr="009A2448">
        <w:rPr>
          <w:rFonts w:ascii="Bookman Old Style" w:hAnsi="Bookman Old Style"/>
          <w:sz w:val="20"/>
          <w:szCs w:val="20"/>
        </w:rPr>
        <w:t>erti cambiamenti (che non sono adattamenti, ma veri e propri stravolgimenti della Liturgia) quali frutti hanno portato? Lasciamo la risposta aperta a un possibile, futuro, fraterno dialogo.</w:t>
      </w:r>
      <w:r>
        <w:rPr>
          <w:rFonts w:ascii="Bookman Old Style" w:hAnsi="Bookman Old Style"/>
          <w:sz w:val="20"/>
          <w:szCs w:val="20"/>
        </w:rPr>
        <w:t xml:space="preserve"> </w:t>
      </w:r>
    </w:p>
    <w:p w:rsidR="00BE68BB" w:rsidRPr="00E13A8B" w:rsidRDefault="005750C5" w:rsidP="00885DD3">
      <w:pPr>
        <w:ind w:firstLine="708"/>
        <w:contextualSpacing/>
        <w:jc w:val="both"/>
        <w:rPr>
          <w:rFonts w:ascii="Bookman Old Style" w:hAnsi="Bookman Old Style"/>
          <w:sz w:val="20"/>
          <w:szCs w:val="20"/>
        </w:rPr>
      </w:pPr>
      <w:r>
        <w:rPr>
          <w:rFonts w:ascii="Bookman Old Style" w:hAnsi="Bookman Old Style"/>
          <w:sz w:val="20"/>
          <w:szCs w:val="20"/>
        </w:rPr>
        <w:t>Forse la Chiesa, smettendo di correre ansiosamente dietro alla fretta dei tempi odierni, dovrebbe ripercorrere quelle vie che portano lo sguardo verso altro, cioè verso l’Alto. La Liturgia può ancora essere quel “tempo favorevole”, quel “giorno della salvezza”, in cui ci si affianca docilmente all’azione del Padre e ci si lascia trasfigurare in Cristo dall’azione dello Spirito.</w:t>
      </w:r>
    </w:p>
    <w:p w:rsidR="00E13A8B" w:rsidRDefault="00885DD3" w:rsidP="000B57A3">
      <w:pPr>
        <w:contextualSpacing/>
        <w:jc w:val="both"/>
        <w:rPr>
          <w:rFonts w:ascii="Bookman Old Style" w:hAnsi="Bookman Old Style"/>
          <w:sz w:val="20"/>
          <w:szCs w:val="20"/>
        </w:rPr>
      </w:pPr>
      <w:r w:rsidRPr="00E13A8B">
        <w:rPr>
          <w:rFonts w:ascii="Bookman Old Style" w:hAnsi="Bookman Old Style"/>
          <w:sz w:val="20"/>
          <w:szCs w:val="20"/>
        </w:rPr>
        <w:tab/>
      </w:r>
    </w:p>
    <w:p w:rsidR="00885DD3" w:rsidRPr="00E13A8B" w:rsidRDefault="00885DD3" w:rsidP="00E13A8B">
      <w:pPr>
        <w:ind w:firstLine="708"/>
        <w:contextualSpacing/>
        <w:jc w:val="both"/>
        <w:rPr>
          <w:rFonts w:ascii="Bookman Old Style" w:hAnsi="Bookman Old Style"/>
          <w:sz w:val="20"/>
          <w:szCs w:val="20"/>
        </w:rPr>
      </w:pPr>
      <w:r w:rsidRPr="00E13A8B">
        <w:rPr>
          <w:rFonts w:ascii="Bookman Old Style" w:hAnsi="Bookman Old Style"/>
          <w:sz w:val="20"/>
          <w:szCs w:val="20"/>
        </w:rPr>
        <w:t xml:space="preserve">Orvieto, </w:t>
      </w:r>
      <w:r w:rsidR="005750C5">
        <w:rPr>
          <w:rFonts w:ascii="Bookman Old Style" w:hAnsi="Bookman Old Style"/>
          <w:sz w:val="20"/>
          <w:szCs w:val="20"/>
        </w:rPr>
        <w:t>6 marzo 2019</w:t>
      </w:r>
    </w:p>
    <w:p w:rsidR="00885DD3" w:rsidRPr="00E13A8B" w:rsidRDefault="00885DD3" w:rsidP="00885DD3">
      <w:pPr>
        <w:contextualSpacing/>
        <w:jc w:val="right"/>
        <w:rPr>
          <w:rFonts w:ascii="Bookman Old Style" w:hAnsi="Bookman Old Style"/>
          <w:sz w:val="20"/>
          <w:szCs w:val="20"/>
        </w:rPr>
      </w:pPr>
      <w:r w:rsidRPr="00E13A8B">
        <w:rPr>
          <w:rFonts w:ascii="Bookman Old Style" w:hAnsi="Bookman Old Style"/>
          <w:sz w:val="20"/>
          <w:szCs w:val="20"/>
        </w:rPr>
        <w:t>don Alessandro</w:t>
      </w:r>
    </w:p>
    <w:p w:rsidR="00885DD3" w:rsidRPr="00E13A8B" w:rsidRDefault="00885DD3" w:rsidP="00885DD3">
      <w:pPr>
        <w:contextualSpacing/>
        <w:jc w:val="right"/>
        <w:rPr>
          <w:rFonts w:ascii="Bookman Old Style" w:hAnsi="Bookman Old Style"/>
          <w:sz w:val="20"/>
          <w:szCs w:val="20"/>
        </w:rPr>
      </w:pPr>
      <w:r w:rsidRPr="00E13A8B">
        <w:rPr>
          <w:rFonts w:ascii="Bookman Old Style" w:hAnsi="Bookman Old Style"/>
          <w:sz w:val="20"/>
          <w:szCs w:val="20"/>
        </w:rPr>
        <w:t>don Lorenzo</w:t>
      </w:r>
    </w:p>
    <w:p w:rsidR="00FF147E" w:rsidRPr="00885DD3" w:rsidRDefault="00885DD3" w:rsidP="00885DD3">
      <w:pPr>
        <w:contextualSpacing/>
        <w:jc w:val="right"/>
        <w:rPr>
          <w:rFonts w:ascii="Bookman Old Style" w:eastAsiaTheme="majorEastAsia" w:hAnsi="Bookman Old Style" w:cstheme="majorBidi"/>
          <w:b/>
          <w:bCs/>
          <w:color w:val="4F81BD" w:themeColor="accent1"/>
          <w:sz w:val="26"/>
          <w:szCs w:val="26"/>
        </w:rPr>
      </w:pPr>
      <w:r w:rsidRPr="00E13A8B">
        <w:rPr>
          <w:rFonts w:ascii="Bookman Old Style" w:hAnsi="Bookman Old Style"/>
          <w:sz w:val="20"/>
          <w:szCs w:val="20"/>
        </w:rPr>
        <w:t>don Danilo</w:t>
      </w:r>
      <w:r w:rsidR="00FF147E" w:rsidRPr="00885DD3">
        <w:rPr>
          <w:rFonts w:ascii="Bookman Old Style" w:hAnsi="Bookman Old Style"/>
        </w:rPr>
        <w:br w:type="page"/>
      </w:r>
    </w:p>
    <w:p w:rsidR="0045772A" w:rsidRDefault="0045772A">
      <w:pPr>
        <w:rPr>
          <w:rFonts w:ascii="Bookman Old Style" w:eastAsiaTheme="majorEastAsia" w:hAnsi="Bookman Old Style" w:cstheme="majorBidi"/>
          <w:b/>
          <w:bCs/>
          <w:color w:val="FF0000"/>
          <w:sz w:val="26"/>
          <w:szCs w:val="26"/>
        </w:rPr>
      </w:pPr>
      <w:r>
        <w:rPr>
          <w:rFonts w:ascii="Bookman Old Style" w:hAnsi="Bookman Old Style"/>
          <w:color w:val="FF0000"/>
        </w:rPr>
        <w:lastRenderedPageBreak/>
        <w:br w:type="page"/>
      </w:r>
    </w:p>
    <w:p w:rsidR="00E17E86" w:rsidRPr="00885DD3" w:rsidRDefault="008D588B" w:rsidP="000B57A3">
      <w:pPr>
        <w:pStyle w:val="Titolo2"/>
        <w:contextualSpacing/>
        <w:jc w:val="center"/>
        <w:rPr>
          <w:rFonts w:ascii="Bookman Old Style" w:hAnsi="Bookman Old Style"/>
          <w:color w:val="FF0000"/>
        </w:rPr>
      </w:pPr>
      <w:bookmarkStart w:id="0" w:name="_GoBack"/>
      <w:bookmarkEnd w:id="0"/>
      <w:r w:rsidRPr="00885DD3">
        <w:rPr>
          <w:rFonts w:ascii="Bookman Old Style" w:hAnsi="Bookman Old Style"/>
          <w:color w:val="FF0000"/>
        </w:rPr>
        <w:lastRenderedPageBreak/>
        <w:t>Quaresima</w:t>
      </w:r>
    </w:p>
    <w:p w:rsidR="00FF147E" w:rsidRPr="00885DD3" w:rsidRDefault="00FF147E" w:rsidP="000B57A3">
      <w:pPr>
        <w:pStyle w:val="Sottotitolo"/>
        <w:contextualSpacing/>
        <w:rPr>
          <w:rFonts w:ascii="Bookman Old Style" w:hAnsi="Bookman Old Style"/>
          <w:color w:val="FF0000"/>
        </w:rPr>
      </w:pPr>
    </w:p>
    <w:p w:rsidR="00FF147E" w:rsidRPr="00885DD3" w:rsidRDefault="00FF147E" w:rsidP="000B57A3">
      <w:pPr>
        <w:pStyle w:val="Sottotitolo"/>
        <w:contextualSpacing/>
        <w:rPr>
          <w:rFonts w:ascii="Bookman Old Style" w:hAnsi="Bookman Old Style"/>
          <w:color w:val="FF0000"/>
        </w:rPr>
      </w:pPr>
      <w:r w:rsidRPr="00885DD3">
        <w:rPr>
          <w:rFonts w:ascii="Bookman Old Style" w:hAnsi="Bookman Old Style"/>
          <w:color w:val="FF0000"/>
        </w:rPr>
        <w:t>Preparazione delle chiese</w:t>
      </w:r>
    </w:p>
    <w:p w:rsidR="00E17E86" w:rsidRPr="00885DD3" w:rsidRDefault="008D588B" w:rsidP="000B57A3">
      <w:pPr>
        <w:pStyle w:val="Paragrafoelenco"/>
        <w:numPr>
          <w:ilvl w:val="0"/>
          <w:numId w:val="9"/>
        </w:numPr>
        <w:jc w:val="both"/>
        <w:rPr>
          <w:rFonts w:ascii="Bookman Old Style" w:hAnsi="Bookman Old Style"/>
        </w:rPr>
      </w:pPr>
      <w:r w:rsidRPr="00885DD3">
        <w:rPr>
          <w:rFonts w:ascii="Bookman Old Style" w:hAnsi="Bookman Old Style"/>
        </w:rPr>
        <w:t xml:space="preserve">Le aule liturgiche si preparino in modo tale che nell’entrare </w:t>
      </w:r>
      <w:r w:rsidR="00885DD3">
        <w:rPr>
          <w:rFonts w:ascii="Bookman Old Style" w:hAnsi="Bookman Old Style"/>
        </w:rPr>
        <w:t xml:space="preserve">in esse </w:t>
      </w:r>
      <w:r w:rsidRPr="00885DD3">
        <w:rPr>
          <w:rFonts w:ascii="Bookman Old Style" w:hAnsi="Bookman Old Style"/>
        </w:rPr>
        <w:t>si abbia immediatamente la sensazione che si sta vivendo un tempo diverso: non si utilizzino fiori</w:t>
      </w:r>
      <w:r w:rsidR="0093317D" w:rsidRPr="00885DD3">
        <w:rPr>
          <w:rFonts w:ascii="Bookman Old Style" w:hAnsi="Bookman Old Style"/>
        </w:rPr>
        <w:t>, né piante</w:t>
      </w:r>
      <w:r w:rsidRPr="00885DD3">
        <w:rPr>
          <w:rFonts w:ascii="Bookman Old Style" w:hAnsi="Bookman Old Style"/>
        </w:rPr>
        <w:t xml:space="preserve"> per adornare l</w:t>
      </w:r>
      <w:r w:rsidR="00E17E86" w:rsidRPr="00885DD3">
        <w:rPr>
          <w:rFonts w:ascii="Bookman Old Style" w:hAnsi="Bookman Old Style"/>
        </w:rPr>
        <w:t>’altare</w:t>
      </w:r>
      <w:r w:rsidR="0093317D" w:rsidRPr="00885DD3">
        <w:rPr>
          <w:rFonts w:ascii="Bookman Old Style" w:hAnsi="Bookman Old Style"/>
        </w:rPr>
        <w:t xml:space="preserve">. </w:t>
      </w:r>
      <w:r w:rsidR="00885DD3">
        <w:rPr>
          <w:rFonts w:ascii="Bookman Old Style" w:hAnsi="Bookman Old Style"/>
        </w:rPr>
        <w:t>La stessa sobrietà si usi anche durante la celebrazione delle esequie: invadere i presbiteri con fiori non è mai opportuno, tanto più durante la Quaresima.</w:t>
      </w:r>
    </w:p>
    <w:p w:rsidR="0093317D" w:rsidRPr="00885DD3" w:rsidRDefault="00885DD3" w:rsidP="000B57A3">
      <w:pPr>
        <w:pStyle w:val="Paragrafoelenco"/>
        <w:numPr>
          <w:ilvl w:val="0"/>
          <w:numId w:val="9"/>
        </w:numPr>
        <w:jc w:val="both"/>
        <w:rPr>
          <w:rFonts w:ascii="Bookman Old Style" w:hAnsi="Bookman Old Style"/>
        </w:rPr>
      </w:pPr>
      <w:r>
        <w:rPr>
          <w:rFonts w:ascii="Bookman Old Style" w:hAnsi="Bookman Old Style"/>
        </w:rPr>
        <w:t>Non è particolarmente significativo</w:t>
      </w:r>
      <w:r w:rsidR="0071156A" w:rsidRPr="00885DD3">
        <w:rPr>
          <w:rFonts w:ascii="Bookman Old Style" w:hAnsi="Bookman Old Style"/>
        </w:rPr>
        <w:t xml:space="preserve"> l’uso di coprire l’altare con tovaglie che hanno bordi o galloni del colore liturgico</w:t>
      </w:r>
      <w:r>
        <w:rPr>
          <w:rFonts w:ascii="Bookman Old Style" w:hAnsi="Bookman Old Style"/>
        </w:rPr>
        <w:t xml:space="preserve"> (la tovaglia non è un paramento)</w:t>
      </w:r>
      <w:r w:rsidR="0071156A" w:rsidRPr="00885DD3">
        <w:rPr>
          <w:rFonts w:ascii="Bookman Old Style" w:hAnsi="Bookman Old Style"/>
        </w:rPr>
        <w:t xml:space="preserve">, poiché l’altare è sempre segno di Cristo immolato e risorto: è luogo del sacrificio, ma anche sepolcro </w:t>
      </w:r>
      <w:r w:rsidR="00886DD1" w:rsidRPr="00885DD3">
        <w:rPr>
          <w:rFonts w:ascii="Bookman Old Style" w:hAnsi="Bookman Old Style"/>
        </w:rPr>
        <w:t xml:space="preserve">pasquale </w:t>
      </w:r>
      <w:r w:rsidR="0071156A" w:rsidRPr="00885DD3">
        <w:rPr>
          <w:rFonts w:ascii="Bookman Old Style" w:hAnsi="Bookman Old Style"/>
        </w:rPr>
        <w:t>aperto</w:t>
      </w:r>
      <w:r w:rsidR="00886DD1" w:rsidRPr="00885DD3">
        <w:rPr>
          <w:rFonts w:ascii="Bookman Old Style" w:hAnsi="Bookman Old Style"/>
        </w:rPr>
        <w:t xml:space="preserve"> (anche in Quaresima)</w:t>
      </w:r>
      <w:r>
        <w:rPr>
          <w:rFonts w:ascii="Bookman Old Style" w:hAnsi="Bookman Old Style"/>
        </w:rPr>
        <w:t xml:space="preserve"> che rimanda sempre alla risurrezione.</w:t>
      </w:r>
    </w:p>
    <w:p w:rsidR="0093317D" w:rsidRPr="00885DD3" w:rsidRDefault="0093317D" w:rsidP="000B57A3">
      <w:pPr>
        <w:pStyle w:val="Paragrafoelenco"/>
        <w:numPr>
          <w:ilvl w:val="0"/>
          <w:numId w:val="9"/>
        </w:numPr>
        <w:jc w:val="both"/>
        <w:rPr>
          <w:rFonts w:ascii="Bookman Old Style" w:hAnsi="Bookman Old Style"/>
        </w:rPr>
      </w:pPr>
      <w:r w:rsidRPr="00885DD3">
        <w:rPr>
          <w:rFonts w:ascii="Bookman Old Style" w:hAnsi="Bookman Old Style"/>
        </w:rPr>
        <w:t>Si dia particolare risalto al crocifisso, magari mettendo in venerazione (se abitualmente non è presente) un’immagine del Cristo crocifisso più grande della solita, dotata di un certo verismo che inviti a</w:t>
      </w:r>
      <w:r w:rsidR="00261025">
        <w:rPr>
          <w:rFonts w:ascii="Bookman Old Style" w:hAnsi="Bookman Old Style"/>
        </w:rPr>
        <w:t>lla preghiera e alla devozione.</w:t>
      </w:r>
    </w:p>
    <w:p w:rsidR="008D588B" w:rsidRPr="00885DD3" w:rsidRDefault="0093317D" w:rsidP="000B57A3">
      <w:pPr>
        <w:pStyle w:val="Paragrafoelenco"/>
        <w:numPr>
          <w:ilvl w:val="0"/>
          <w:numId w:val="9"/>
        </w:numPr>
        <w:jc w:val="both"/>
        <w:rPr>
          <w:rFonts w:ascii="Bookman Old Style" w:hAnsi="Bookman Old Style"/>
        </w:rPr>
      </w:pPr>
      <w:r w:rsidRPr="00885DD3">
        <w:rPr>
          <w:rFonts w:ascii="Bookman Old Style" w:hAnsi="Bookman Old Style"/>
        </w:rPr>
        <w:t>Presso il crocifisso o in un altro luogo adatto potrebbe essere collocata, fin dall’inizio della Quaresima, l’immagine della Madonna Addolorata (facendo la debita attenzione alle proporzioni e alla coerenza di stile tra le due immagini). Davanti all’immagine dell’Addolora</w:t>
      </w:r>
      <w:r w:rsidR="00305955">
        <w:rPr>
          <w:rFonts w:ascii="Bookman Old Style" w:hAnsi="Bookman Old Style"/>
        </w:rPr>
        <w:t>-</w:t>
      </w:r>
      <w:proofErr w:type="spellStart"/>
      <w:r w:rsidRPr="00885DD3">
        <w:rPr>
          <w:rFonts w:ascii="Bookman Old Style" w:hAnsi="Bookman Old Style"/>
        </w:rPr>
        <w:t>ta</w:t>
      </w:r>
      <w:proofErr w:type="spellEnd"/>
      <w:r w:rsidRPr="00885DD3">
        <w:rPr>
          <w:rFonts w:ascii="Bookman Old Style" w:hAnsi="Bookman Old Style"/>
        </w:rPr>
        <w:t xml:space="preserve">, verso la quale ci si può rivolgere alla fine di </w:t>
      </w:r>
      <w:r w:rsidRPr="00885DD3">
        <w:rPr>
          <w:rFonts w:ascii="Bookman Old Style" w:hAnsi="Bookman Old Style"/>
        </w:rPr>
        <w:lastRenderedPageBreak/>
        <w:t>ogni l</w:t>
      </w:r>
      <w:r w:rsidR="006337D1" w:rsidRPr="00885DD3">
        <w:rPr>
          <w:rFonts w:ascii="Bookman Old Style" w:hAnsi="Bookman Old Style"/>
        </w:rPr>
        <w:t xml:space="preserve">iturgia per il canto di alcune </w:t>
      </w:r>
      <w:r w:rsidRPr="00885DD3">
        <w:rPr>
          <w:rFonts w:ascii="Bookman Old Style" w:hAnsi="Bookman Old Style"/>
        </w:rPr>
        <w:t>strof</w:t>
      </w:r>
      <w:r w:rsidR="006337D1" w:rsidRPr="00885DD3">
        <w:rPr>
          <w:rFonts w:ascii="Bookman Old Style" w:hAnsi="Bookman Old Style"/>
        </w:rPr>
        <w:t>e</w:t>
      </w:r>
      <w:r w:rsidRPr="00885DD3">
        <w:rPr>
          <w:rFonts w:ascii="Bookman Old Style" w:hAnsi="Bookman Old Style"/>
        </w:rPr>
        <w:t xml:space="preserve"> dello </w:t>
      </w:r>
      <w:proofErr w:type="spellStart"/>
      <w:r w:rsidRPr="00885DD3">
        <w:rPr>
          <w:rFonts w:ascii="Bookman Old Style" w:hAnsi="Bookman Old Style"/>
          <w:i/>
        </w:rPr>
        <w:t>Stabat</w:t>
      </w:r>
      <w:proofErr w:type="spellEnd"/>
      <w:r w:rsidRPr="00885DD3">
        <w:rPr>
          <w:rFonts w:ascii="Bookman Old Style" w:hAnsi="Bookman Old Style"/>
          <w:i/>
        </w:rPr>
        <w:t xml:space="preserve"> Mater</w:t>
      </w:r>
      <w:r w:rsidRPr="00885DD3">
        <w:rPr>
          <w:rFonts w:ascii="Bookman Old Style" w:hAnsi="Bookman Old Style"/>
        </w:rPr>
        <w:t xml:space="preserve"> o di qualche altro canto adatto, si può far ardere una lampada o un cero, segno della fede sempre ardente di Maria presso la croce del Figlio.</w:t>
      </w:r>
    </w:p>
    <w:p w:rsidR="00945557" w:rsidRPr="00885DD3" w:rsidRDefault="00945557" w:rsidP="000B57A3">
      <w:pPr>
        <w:pStyle w:val="Sottotitolo"/>
        <w:contextualSpacing/>
        <w:rPr>
          <w:rFonts w:ascii="Bookman Old Style" w:hAnsi="Bookman Old Style"/>
          <w:color w:val="FF0000"/>
        </w:rPr>
      </w:pPr>
      <w:r w:rsidRPr="00885DD3">
        <w:rPr>
          <w:rFonts w:ascii="Bookman Old Style" w:hAnsi="Bookman Old Style"/>
          <w:color w:val="FF0000"/>
        </w:rPr>
        <w:t>La benedizione delle famiglie</w:t>
      </w:r>
    </w:p>
    <w:p w:rsidR="00945557" w:rsidRPr="00885DD3" w:rsidRDefault="00945557" w:rsidP="000B57A3">
      <w:pPr>
        <w:pStyle w:val="Paragrafoelenco"/>
        <w:numPr>
          <w:ilvl w:val="0"/>
          <w:numId w:val="10"/>
        </w:numPr>
        <w:jc w:val="both"/>
        <w:rPr>
          <w:rFonts w:ascii="Bookman Old Style" w:hAnsi="Bookman Old Style"/>
        </w:rPr>
      </w:pPr>
      <w:r w:rsidRPr="00885DD3">
        <w:rPr>
          <w:rFonts w:ascii="Bookman Old Style" w:hAnsi="Bookman Old Style"/>
        </w:rPr>
        <w:t xml:space="preserve">È opportuno che il parroco visiti le famiglie indossando la talare, la cotta </w:t>
      </w:r>
      <w:r w:rsidR="00341078">
        <w:rPr>
          <w:rFonts w:ascii="Bookman Old Style" w:hAnsi="Bookman Old Style"/>
        </w:rPr>
        <w:t>(</w:t>
      </w:r>
      <w:r w:rsidR="00F57BF1">
        <w:rPr>
          <w:rFonts w:ascii="Bookman Old Style" w:hAnsi="Bookman Old Style"/>
        </w:rPr>
        <w:t>e nel rispetto delle consuetudini,</w:t>
      </w:r>
      <w:r w:rsidR="00341078">
        <w:rPr>
          <w:rFonts w:ascii="Bookman Old Style" w:hAnsi="Bookman Old Style"/>
        </w:rPr>
        <w:t xml:space="preserve"> il camice</w:t>
      </w:r>
      <w:r w:rsidR="00F57BF1">
        <w:rPr>
          <w:rFonts w:ascii="Bookman Old Style" w:hAnsi="Bookman Old Style"/>
        </w:rPr>
        <w:t xml:space="preserve"> o un</w:t>
      </w:r>
      <w:r w:rsidR="00341078">
        <w:rPr>
          <w:rFonts w:ascii="Bookman Old Style" w:hAnsi="Bookman Old Style"/>
        </w:rPr>
        <w:t xml:space="preserve"> altro abito consono che lo renda riconoscibile) </w:t>
      </w:r>
      <w:r w:rsidRPr="00885DD3">
        <w:rPr>
          <w:rFonts w:ascii="Bookman Old Style" w:hAnsi="Bookman Old Style"/>
        </w:rPr>
        <w:t>e la stola</w:t>
      </w:r>
      <w:r w:rsidR="002813B8" w:rsidRPr="00885DD3">
        <w:rPr>
          <w:rFonts w:ascii="Bookman Old Style" w:hAnsi="Bookman Old Style"/>
        </w:rPr>
        <w:t xml:space="preserve"> </w:t>
      </w:r>
      <w:r w:rsidR="009C1146">
        <w:rPr>
          <w:rFonts w:ascii="Bookman Old Style" w:hAnsi="Bookman Old Style"/>
        </w:rPr>
        <w:t>bianca</w:t>
      </w:r>
      <w:r w:rsidRPr="00885DD3">
        <w:rPr>
          <w:rFonts w:ascii="Bookman Old Style" w:hAnsi="Bookman Old Style"/>
        </w:rPr>
        <w:t xml:space="preserve">: la visita alle famiglie è legata soprattutto al sacramentale della benedizione che, di per sé, è </w:t>
      </w:r>
      <w:r w:rsidR="00341078">
        <w:rPr>
          <w:rFonts w:ascii="Bookman Old Style" w:hAnsi="Bookman Old Style"/>
        </w:rPr>
        <w:t>incluso</w:t>
      </w:r>
      <w:r w:rsidRPr="00885DD3">
        <w:rPr>
          <w:rFonts w:ascii="Bookman Old Style" w:hAnsi="Bookman Old Style"/>
        </w:rPr>
        <w:t xml:space="preserve"> </w:t>
      </w:r>
      <w:r w:rsidR="00341078">
        <w:rPr>
          <w:rFonts w:ascii="Bookman Old Style" w:hAnsi="Bookman Old Style"/>
        </w:rPr>
        <w:t>in</w:t>
      </w:r>
      <w:r w:rsidRPr="00885DD3">
        <w:rPr>
          <w:rFonts w:ascii="Bookman Old Style" w:hAnsi="Bookman Old Style"/>
        </w:rPr>
        <w:t xml:space="preserve"> una Liturgia della Parola</w:t>
      </w:r>
      <w:r w:rsidR="002813B8" w:rsidRPr="00885DD3">
        <w:rPr>
          <w:rFonts w:ascii="Bookman Old Style" w:hAnsi="Bookman Old Style"/>
        </w:rPr>
        <w:t>. I paramenti sono anche un segno di festa e danno a questo momento un tono peculiare rispetto ad altri incontri informali.</w:t>
      </w:r>
    </w:p>
    <w:p w:rsidR="00945557" w:rsidRPr="00885DD3" w:rsidRDefault="00945557" w:rsidP="000B57A3">
      <w:pPr>
        <w:pStyle w:val="Paragrafoelenco"/>
        <w:numPr>
          <w:ilvl w:val="0"/>
          <w:numId w:val="10"/>
        </w:numPr>
        <w:jc w:val="both"/>
        <w:rPr>
          <w:rFonts w:ascii="Bookman Old Style" w:hAnsi="Bookman Old Style"/>
        </w:rPr>
      </w:pPr>
      <w:r w:rsidRPr="00885DD3">
        <w:rPr>
          <w:rFonts w:ascii="Bookman Old Style" w:hAnsi="Bookman Old Style"/>
        </w:rPr>
        <w:t>In alcune comunità è uso consolidato di benedire l’acqua lustrale direttamente nel recipiente preparato dalla famiglia. Di per sé è una prassi che potrebbe generare confusione sull’</w:t>
      </w:r>
      <w:r w:rsidR="002813B8" w:rsidRPr="00885DD3">
        <w:rPr>
          <w:rFonts w:ascii="Bookman Old Style" w:hAnsi="Bookman Old Style"/>
        </w:rPr>
        <w:t>impiego</w:t>
      </w:r>
      <w:r w:rsidRPr="00885DD3">
        <w:rPr>
          <w:rFonts w:ascii="Bookman Old Style" w:hAnsi="Bookman Old Style"/>
        </w:rPr>
        <w:t xml:space="preserve"> e sulle “proprietà” dell’acqua benedetta. Sicuramente molte famiglie ne faranno buon uso, ma, in un’epoca così fortemente secolarizzata, la sensibilità dei più sembra restare indifferente a questo segno, tanto che spesso viene chiesto: “Cosa ci devo fare con quest’acqua? La posso buttare?” Tali reazioni suggeriscono di non incoraggiare questa prassi.</w:t>
      </w:r>
    </w:p>
    <w:p w:rsidR="00376B69" w:rsidRDefault="00376B69">
      <w:pPr>
        <w:rPr>
          <w:rFonts w:ascii="Bookman Old Style" w:eastAsiaTheme="majorEastAsia" w:hAnsi="Bookman Old Style" w:cstheme="majorBidi"/>
          <w:i/>
          <w:iCs/>
          <w:color w:val="FF0000"/>
          <w:spacing w:val="15"/>
          <w:sz w:val="24"/>
          <w:szCs w:val="24"/>
        </w:rPr>
      </w:pPr>
      <w:r>
        <w:rPr>
          <w:rFonts w:ascii="Bookman Old Style" w:hAnsi="Bookman Old Style"/>
          <w:color w:val="FF0000"/>
        </w:rPr>
        <w:br w:type="page"/>
      </w:r>
    </w:p>
    <w:p w:rsidR="000400BD" w:rsidRDefault="000400BD" w:rsidP="000B57A3">
      <w:pPr>
        <w:pStyle w:val="Sottotitolo"/>
        <w:contextualSpacing/>
        <w:rPr>
          <w:rFonts w:ascii="Bookman Old Style" w:hAnsi="Bookman Old Style"/>
          <w:color w:val="FF0000"/>
        </w:rPr>
      </w:pPr>
      <w:r>
        <w:rPr>
          <w:rFonts w:ascii="Bookman Old Style" w:hAnsi="Bookman Old Style"/>
          <w:color w:val="FF0000"/>
        </w:rPr>
        <w:lastRenderedPageBreak/>
        <w:t>Il colore liturgico viola</w:t>
      </w:r>
    </w:p>
    <w:p w:rsidR="000400BD" w:rsidRPr="000400BD" w:rsidRDefault="000400BD" w:rsidP="000400BD">
      <w:pPr>
        <w:pStyle w:val="Paragrafoelenco"/>
        <w:numPr>
          <w:ilvl w:val="0"/>
          <w:numId w:val="28"/>
        </w:numPr>
        <w:jc w:val="both"/>
        <w:rPr>
          <w:rFonts w:ascii="Bookman Old Style" w:hAnsi="Bookman Old Style"/>
        </w:rPr>
      </w:pPr>
      <w:r>
        <w:rPr>
          <w:rFonts w:ascii="Bookman Old Style" w:hAnsi="Bookman Old Style"/>
        </w:rPr>
        <w:t xml:space="preserve">Il colore liturgico viola, nell’uso attuale indicato dal Messale Romano, viene impiegato in diversi tempi e azioni (Avvento, Quaresima, esequie, Sacramento della Penitenza). Si suggerisce, almeno nelle chiese principali, di non utilizzare gli stessi paramenti per le diverse celebrazioni e i diversi tempi, ma di “dedicare” una casula o pianeta appropriata a ciascuna celebrazione: per il Tempo di Avvento, il viola potrebbe essere meno cupo e ornato di motivi floreali o vegetali; per quello di Quaresima i paramenti siano di un colore viola intenso, ma non tendente al nero e le decorazioni siano sobrie con richiami alla passione del Signore (croci, corone di spine, ecc.); per le esequie si utilizzino paramenti viola, ma differenti rispetto a quelli che si usano nei Tempi Forti: si potrebbe suggerire l’impiego di casule o pianete viola foderate o bordate di nero sulle quali emergano decorazioni, rifiniture o gallori </w:t>
      </w:r>
      <w:r w:rsidR="00BF5359">
        <w:rPr>
          <w:rFonts w:ascii="Bookman Old Style" w:hAnsi="Bookman Old Style"/>
        </w:rPr>
        <w:t>dei colori oro o argento, simbolo della vittoria di Cristo sulla morte.</w:t>
      </w:r>
    </w:p>
    <w:p w:rsidR="008D588B" w:rsidRPr="00885DD3" w:rsidRDefault="008D588B" w:rsidP="000B57A3">
      <w:pPr>
        <w:pStyle w:val="Sottotitolo"/>
        <w:contextualSpacing/>
        <w:rPr>
          <w:rFonts w:ascii="Bookman Old Style" w:hAnsi="Bookman Old Style"/>
          <w:color w:val="FF0000"/>
        </w:rPr>
      </w:pPr>
      <w:r w:rsidRPr="00885DD3">
        <w:rPr>
          <w:rFonts w:ascii="Bookman Old Style" w:hAnsi="Bookman Old Style"/>
          <w:color w:val="FF0000"/>
        </w:rPr>
        <w:t>Mercoledì delle Ceneri</w:t>
      </w:r>
    </w:p>
    <w:p w:rsidR="0093317D" w:rsidRPr="00885DD3" w:rsidRDefault="0093317D" w:rsidP="000B57A3">
      <w:pPr>
        <w:pStyle w:val="Paragrafoelenco"/>
        <w:numPr>
          <w:ilvl w:val="0"/>
          <w:numId w:val="11"/>
        </w:numPr>
        <w:jc w:val="both"/>
        <w:rPr>
          <w:rFonts w:ascii="Bookman Old Style" w:hAnsi="Bookman Old Style"/>
        </w:rPr>
      </w:pPr>
      <w:r w:rsidRPr="00885DD3">
        <w:rPr>
          <w:rFonts w:ascii="Bookman Old Style" w:hAnsi="Bookman Old Style"/>
        </w:rPr>
        <w:t>La celebrazione</w:t>
      </w:r>
      <w:r w:rsidR="00764CDA" w:rsidRPr="00885DD3">
        <w:rPr>
          <w:rFonts w:ascii="Bookman Old Style" w:hAnsi="Bookman Old Style"/>
        </w:rPr>
        <w:t xml:space="preserve"> dell’inizio della Quaresima abbia la sua imp</w:t>
      </w:r>
      <w:r w:rsidR="006337D1" w:rsidRPr="00885DD3">
        <w:rPr>
          <w:rFonts w:ascii="Bookman Old Style" w:hAnsi="Bookman Old Style"/>
        </w:rPr>
        <w:t xml:space="preserve">ortanza: </w:t>
      </w:r>
      <w:r w:rsidR="00885DD3">
        <w:rPr>
          <w:rFonts w:ascii="Bookman Old Style" w:hAnsi="Bookman Old Style"/>
        </w:rPr>
        <w:t>è buona cosa</w:t>
      </w:r>
      <w:r w:rsidR="006337D1" w:rsidRPr="00885DD3">
        <w:rPr>
          <w:rFonts w:ascii="Bookman Old Style" w:hAnsi="Bookman Old Style"/>
        </w:rPr>
        <w:t xml:space="preserve"> che in ogni unità pastorale</w:t>
      </w:r>
      <w:r w:rsidR="00764CDA" w:rsidRPr="00885DD3">
        <w:rPr>
          <w:rFonts w:ascii="Bookman Old Style" w:hAnsi="Bookman Old Style"/>
        </w:rPr>
        <w:t xml:space="preserve"> ci sia almeno una celebrazione intorno alle ore 21.00 per favorire la partecipazione della </w:t>
      </w:r>
      <w:r w:rsidR="002813B8" w:rsidRPr="00885DD3">
        <w:rPr>
          <w:rFonts w:ascii="Bookman Old Style" w:hAnsi="Bookman Old Style"/>
        </w:rPr>
        <w:t>comunità, soprattutto di chi lavora.</w:t>
      </w:r>
      <w:r w:rsidR="00401E6D">
        <w:rPr>
          <w:rFonts w:ascii="Bookman Old Style" w:hAnsi="Bookman Old Style"/>
        </w:rPr>
        <w:t xml:space="preserve"> L’imposizione delle ceneri può </w:t>
      </w:r>
      <w:r w:rsidR="00401E6D">
        <w:rPr>
          <w:rFonts w:ascii="Bookman Old Style" w:hAnsi="Bookman Old Style"/>
        </w:rPr>
        <w:lastRenderedPageBreak/>
        <w:t>avvenire sia durante la S. Messa che durante la Liturgia della Parola.</w:t>
      </w:r>
    </w:p>
    <w:p w:rsidR="00764CDA" w:rsidRPr="00885DD3" w:rsidRDefault="00764CDA" w:rsidP="000B57A3">
      <w:pPr>
        <w:pStyle w:val="Paragrafoelenco"/>
        <w:numPr>
          <w:ilvl w:val="0"/>
          <w:numId w:val="11"/>
        </w:numPr>
        <w:jc w:val="both"/>
        <w:rPr>
          <w:rFonts w:ascii="Bookman Old Style" w:hAnsi="Bookman Old Style"/>
        </w:rPr>
      </w:pPr>
      <w:r w:rsidRPr="00885DD3">
        <w:rPr>
          <w:rFonts w:ascii="Bookman Old Style" w:hAnsi="Bookman Old Style"/>
        </w:rPr>
        <w:t>Senza nulla aggiungere o togliere a quanto previsto dalla liturgia, si suggerisce, al momento dell’imposizione delle ceneri, che ognuno riceva un bigliettino con un impegno da prendere in Quaresima</w:t>
      </w:r>
      <w:r w:rsidR="00255DCE" w:rsidRPr="00885DD3">
        <w:rPr>
          <w:rFonts w:ascii="Bookman Old Style" w:hAnsi="Bookman Old Style"/>
        </w:rPr>
        <w:t>. A questo proposito, si possono preparare un numero adeguato di cartoncini con</w:t>
      </w:r>
      <w:r w:rsidR="0071156A" w:rsidRPr="00885DD3">
        <w:rPr>
          <w:rFonts w:ascii="Bookman Old Style" w:hAnsi="Bookman Old Style"/>
        </w:rPr>
        <w:t xml:space="preserve"> scritto</w:t>
      </w:r>
      <w:r w:rsidR="00255DCE" w:rsidRPr="00885DD3">
        <w:rPr>
          <w:rFonts w:ascii="Bookman Old Style" w:hAnsi="Bookman Old Style"/>
        </w:rPr>
        <w:t xml:space="preserve"> (“In questa Quaresima mi impegno a …”); se ne preparino di diversi tipi, magari traendo spunto dalle opere di misericordia corporali: “</w:t>
      </w:r>
      <w:r w:rsidR="0071156A" w:rsidRPr="00885DD3">
        <w:rPr>
          <w:rFonts w:ascii="Bookman Old Style" w:hAnsi="Bookman Old Style"/>
        </w:rPr>
        <w:t xml:space="preserve">dare una mano </w:t>
      </w:r>
      <w:r w:rsidR="00255DCE" w:rsidRPr="00885DD3">
        <w:rPr>
          <w:rFonts w:ascii="Bookman Old Style" w:hAnsi="Bookman Old Style"/>
        </w:rPr>
        <w:t>nella Caritas”, “visitare un malato”, “fare compagnia a una persona sola”, “prendermi a cuore una situazione di indigenza” ecc. e dalle opere di misericordia spirituali: “pregare per una situazione difficile”, “riconciliarmi con qualcuno” ecc.; si possono suggerire anche propositi di carattere spirituale: “leggere il Vangelo tutti i giorni”, “fare una buona Confessione”, “partecipare almeno una volta alla settimana alla S. Messa feriale”, “pregare il Rosario il venerdì”, “partecipar</w:t>
      </w:r>
      <w:r w:rsidR="00401E6D">
        <w:rPr>
          <w:rFonts w:ascii="Bookman Old Style" w:hAnsi="Bookman Old Style"/>
        </w:rPr>
        <w:t>e o pregare con la via Crucis ogni</w:t>
      </w:r>
      <w:r w:rsidR="00255DCE" w:rsidRPr="00885DD3">
        <w:rPr>
          <w:rFonts w:ascii="Bookman Old Style" w:hAnsi="Bookman Old Style"/>
        </w:rPr>
        <w:t xml:space="preserve"> venerdì” ecc.; appena il fedele ha ricevuto le ceneri dal ministro, un ministrante o un laico, </w:t>
      </w:r>
      <w:r w:rsidR="00401E6D">
        <w:rPr>
          <w:rFonts w:ascii="Bookman Old Style" w:hAnsi="Bookman Old Style"/>
        </w:rPr>
        <w:t xml:space="preserve">prenderanno un cartoncino a caso e </w:t>
      </w:r>
      <w:r w:rsidR="00255DCE" w:rsidRPr="00885DD3">
        <w:rPr>
          <w:rFonts w:ascii="Bookman Old Style" w:hAnsi="Bookman Old Style"/>
        </w:rPr>
        <w:t>gli</w:t>
      </w:r>
      <w:r w:rsidR="00401E6D">
        <w:rPr>
          <w:rFonts w:ascii="Bookman Old Style" w:hAnsi="Bookman Old Style"/>
        </w:rPr>
        <w:t>elo</w:t>
      </w:r>
      <w:r w:rsidR="00255DCE" w:rsidRPr="00885DD3">
        <w:rPr>
          <w:rFonts w:ascii="Bookman Old Style" w:hAnsi="Bookman Old Style"/>
        </w:rPr>
        <w:t xml:space="preserve"> consegneranno. Durante l’omelia si abbia cura di spiegare il senso di questo impegno che, se ricevuto con fede, è segno di ciò che il Signore può suggerire per la nostra conversione.</w:t>
      </w:r>
    </w:p>
    <w:p w:rsidR="00BF5359" w:rsidRDefault="00BF5359">
      <w:pPr>
        <w:rPr>
          <w:rFonts w:ascii="Bookman Old Style" w:eastAsiaTheme="majorEastAsia" w:hAnsi="Bookman Old Style" w:cstheme="majorBidi"/>
          <w:i/>
          <w:iCs/>
          <w:color w:val="FF0000"/>
          <w:spacing w:val="15"/>
          <w:sz w:val="24"/>
          <w:szCs w:val="24"/>
        </w:rPr>
      </w:pPr>
      <w:r>
        <w:rPr>
          <w:rFonts w:ascii="Bookman Old Style" w:hAnsi="Bookman Old Style"/>
          <w:color w:val="FF0000"/>
        </w:rPr>
        <w:br w:type="page"/>
      </w:r>
    </w:p>
    <w:p w:rsidR="00FF147E" w:rsidRPr="00885DD3" w:rsidRDefault="00FF147E" w:rsidP="000B57A3">
      <w:pPr>
        <w:pStyle w:val="Sottotitolo"/>
        <w:contextualSpacing/>
        <w:rPr>
          <w:rFonts w:ascii="Bookman Old Style" w:hAnsi="Bookman Old Style"/>
          <w:color w:val="FF0000"/>
        </w:rPr>
      </w:pPr>
      <w:r w:rsidRPr="00885DD3">
        <w:rPr>
          <w:rFonts w:ascii="Bookman Old Style" w:hAnsi="Bookman Old Style"/>
          <w:color w:val="FF0000"/>
        </w:rPr>
        <w:lastRenderedPageBreak/>
        <w:t>Uso delle Preghiere Eucaristiche</w:t>
      </w:r>
    </w:p>
    <w:p w:rsidR="00FF147E" w:rsidRPr="008579E6" w:rsidRDefault="00FF147E" w:rsidP="000B57A3">
      <w:pPr>
        <w:pStyle w:val="Paragrafoelenco"/>
        <w:numPr>
          <w:ilvl w:val="0"/>
          <w:numId w:val="14"/>
        </w:numPr>
        <w:jc w:val="both"/>
        <w:rPr>
          <w:rFonts w:ascii="Bookman Old Style" w:hAnsi="Bookman Old Style"/>
        </w:rPr>
      </w:pPr>
      <w:r w:rsidRPr="008579E6">
        <w:rPr>
          <w:rFonts w:ascii="Bookman Old Style" w:hAnsi="Bookman Old Style"/>
        </w:rPr>
        <w:t>I prefazi del Tempo di Quaresima impongono di per sé l’uso delle Preghiere Eucaristiche I, II e III, tuttavia nei giorni feriali, dato il loro carattere, si possono utilizzare anche le Preghiere Eucaristic</w:t>
      </w:r>
      <w:r w:rsidR="008579E6">
        <w:rPr>
          <w:rFonts w:ascii="Bookman Old Style" w:hAnsi="Bookman Old Style"/>
        </w:rPr>
        <w:t>he della Riconciliazione I e II, senza mai disgiungerle dal loro prefazio.</w:t>
      </w:r>
    </w:p>
    <w:p w:rsidR="008D588B" w:rsidRPr="00885DD3" w:rsidRDefault="008D588B" w:rsidP="000B57A3">
      <w:pPr>
        <w:pStyle w:val="Sottotitolo"/>
        <w:contextualSpacing/>
        <w:rPr>
          <w:rFonts w:ascii="Bookman Old Style" w:hAnsi="Bookman Old Style"/>
          <w:color w:val="FF0000"/>
        </w:rPr>
      </w:pPr>
      <w:r w:rsidRPr="00885DD3">
        <w:rPr>
          <w:rFonts w:ascii="Bookman Old Style" w:hAnsi="Bookman Old Style"/>
          <w:color w:val="FF0000"/>
        </w:rPr>
        <w:t>Venerdì di Quaresima</w:t>
      </w:r>
    </w:p>
    <w:p w:rsidR="0071156A" w:rsidRPr="00885DD3" w:rsidRDefault="0071156A" w:rsidP="000B57A3">
      <w:pPr>
        <w:pStyle w:val="Paragrafoelenco"/>
        <w:numPr>
          <w:ilvl w:val="0"/>
          <w:numId w:val="12"/>
        </w:numPr>
        <w:jc w:val="both"/>
        <w:rPr>
          <w:rFonts w:ascii="Bookman Old Style" w:hAnsi="Bookman Old Style"/>
        </w:rPr>
      </w:pPr>
      <w:r w:rsidRPr="00885DD3">
        <w:rPr>
          <w:rFonts w:ascii="Bookman Old Style" w:hAnsi="Bookman Old Style"/>
        </w:rPr>
        <w:t>Si dia un senso alla pratica dell’astinenza e del digiuno, evitando il formalismo e sottolineando il valore pedagogico di questa tradizione: l’astinenza dalla carne, ma anche dalle distrazioni (televisione, internet, cellulare) e dai vizi (fumo, alcolici, dolci) ci ricorda che stiamo vivendo un tempo diverso, mentre il digiuno sia strettamente legato alla condivisione dei beni, portando magari alla Caritas i generi alimentari che si sarebbero comunque consumati.</w:t>
      </w:r>
    </w:p>
    <w:p w:rsidR="006337D1" w:rsidRPr="00885DD3" w:rsidRDefault="006337D1" w:rsidP="000B57A3">
      <w:pPr>
        <w:pStyle w:val="Paragrafoelenco"/>
        <w:numPr>
          <w:ilvl w:val="0"/>
          <w:numId w:val="12"/>
        </w:numPr>
        <w:jc w:val="both"/>
        <w:rPr>
          <w:rFonts w:ascii="Bookman Old Style" w:hAnsi="Bookman Old Style"/>
        </w:rPr>
      </w:pPr>
      <w:r w:rsidRPr="00885DD3">
        <w:rPr>
          <w:rFonts w:ascii="Bookman Old Style" w:hAnsi="Bookman Old Style"/>
        </w:rPr>
        <w:t>La devozione della Via Crucis potrebbe essere riscoperta per coinvolgere, durante i venerdì di Quaresima</w:t>
      </w:r>
      <w:r w:rsidR="00945557" w:rsidRPr="00885DD3">
        <w:rPr>
          <w:rFonts w:ascii="Bookman Old Style" w:hAnsi="Bookman Old Style"/>
        </w:rPr>
        <w:t>,</w:t>
      </w:r>
      <w:r w:rsidRPr="00885DD3">
        <w:rPr>
          <w:rFonts w:ascii="Bookman Old Style" w:hAnsi="Bookman Old Style"/>
        </w:rPr>
        <w:t xml:space="preserve"> i centri più piccoli delle singole unità pastorali, magari proprio nei luoghi in cui non</w:t>
      </w:r>
      <w:r w:rsidR="00945557" w:rsidRPr="00885DD3">
        <w:rPr>
          <w:rFonts w:ascii="Bookman Old Style" w:hAnsi="Bookman Old Style"/>
        </w:rPr>
        <w:t xml:space="preserve"> si celebra il Triduo Pasquale e in concomitanza dei giorni in cui i parroci visitano le famiglie per l’annuale benedizione.</w:t>
      </w:r>
    </w:p>
    <w:p w:rsidR="008D588B" w:rsidRPr="00885DD3" w:rsidRDefault="008D588B" w:rsidP="000B57A3">
      <w:pPr>
        <w:pStyle w:val="Sottotitolo"/>
        <w:contextualSpacing/>
        <w:rPr>
          <w:rFonts w:ascii="Bookman Old Style" w:hAnsi="Bookman Old Style"/>
          <w:color w:val="FF0000"/>
        </w:rPr>
      </w:pPr>
      <w:r w:rsidRPr="00885DD3">
        <w:rPr>
          <w:rFonts w:ascii="Bookman Old Style" w:hAnsi="Bookman Old Style"/>
          <w:color w:val="FF0000"/>
        </w:rPr>
        <w:t>Domeniche di Quaresima</w:t>
      </w:r>
    </w:p>
    <w:p w:rsidR="0071156A" w:rsidRPr="00885DD3" w:rsidRDefault="0071156A" w:rsidP="000B57A3">
      <w:pPr>
        <w:pStyle w:val="Paragrafoelenco"/>
        <w:numPr>
          <w:ilvl w:val="0"/>
          <w:numId w:val="13"/>
        </w:numPr>
        <w:jc w:val="both"/>
        <w:rPr>
          <w:rFonts w:ascii="Bookman Old Style" w:hAnsi="Bookman Old Style"/>
        </w:rPr>
      </w:pPr>
      <w:r w:rsidRPr="00885DD3">
        <w:rPr>
          <w:rFonts w:ascii="Bookman Old Style" w:hAnsi="Bookman Old Style"/>
        </w:rPr>
        <w:t xml:space="preserve">Le Domeniche di Quaresima, di per sé non </w:t>
      </w:r>
      <w:r w:rsidR="00886DD1" w:rsidRPr="00885DD3">
        <w:rPr>
          <w:rFonts w:ascii="Bookman Old Style" w:hAnsi="Bookman Old Style"/>
        </w:rPr>
        <w:t xml:space="preserve">sono incluse nel computo dei giorni penitenziali, tuttavia sono inserite in un tempo </w:t>
      </w:r>
      <w:r w:rsidR="00886DD1" w:rsidRPr="00885DD3">
        <w:rPr>
          <w:rFonts w:ascii="Bookman Old Style" w:hAnsi="Bookman Old Style"/>
        </w:rPr>
        <w:lastRenderedPageBreak/>
        <w:t>penitenziale. Si evitino sia i segni della penit</w:t>
      </w:r>
      <w:r w:rsidR="00CB58C5">
        <w:rPr>
          <w:rFonts w:ascii="Bookman Old Style" w:hAnsi="Bookman Old Style"/>
        </w:rPr>
        <w:t xml:space="preserve">enza che quelli della solennità; per questo </w:t>
      </w:r>
      <w:r w:rsidR="005750C5">
        <w:rPr>
          <w:rFonts w:ascii="Bookman Old Style" w:hAnsi="Bookman Old Style"/>
        </w:rPr>
        <w:t>non è</w:t>
      </w:r>
      <w:r w:rsidR="00CB58C5">
        <w:rPr>
          <w:rFonts w:ascii="Bookman Old Style" w:hAnsi="Bookman Old Style"/>
        </w:rPr>
        <w:t xml:space="preserve"> opportuno:</w:t>
      </w:r>
    </w:p>
    <w:p w:rsidR="00CB58C5" w:rsidRDefault="005750C5" w:rsidP="00CB58C5">
      <w:pPr>
        <w:pStyle w:val="Paragrafoelenco"/>
        <w:numPr>
          <w:ilvl w:val="1"/>
          <w:numId w:val="13"/>
        </w:numPr>
        <w:jc w:val="both"/>
        <w:rPr>
          <w:rFonts w:ascii="Bookman Old Style" w:hAnsi="Bookman Old Style"/>
        </w:rPr>
      </w:pPr>
      <w:r>
        <w:rPr>
          <w:rFonts w:ascii="Bookman Old Style" w:hAnsi="Bookman Old Style"/>
        </w:rPr>
        <w:t>r</w:t>
      </w:r>
      <w:r w:rsidR="00CB58C5">
        <w:rPr>
          <w:rFonts w:ascii="Bookman Old Style" w:hAnsi="Bookman Old Style"/>
        </w:rPr>
        <w:t xml:space="preserve">ipetere </w:t>
      </w:r>
      <w:r w:rsidR="00886DD1" w:rsidRPr="00885DD3">
        <w:rPr>
          <w:rFonts w:ascii="Bookman Old Style" w:hAnsi="Bookman Old Style"/>
        </w:rPr>
        <w:t xml:space="preserve">nella prima Domenica di </w:t>
      </w:r>
      <w:r w:rsidR="00CB58C5">
        <w:rPr>
          <w:rFonts w:ascii="Bookman Old Style" w:hAnsi="Bookman Old Style"/>
        </w:rPr>
        <w:t>Quaresima il segno delle Ceneri,</w:t>
      </w:r>
    </w:p>
    <w:p w:rsidR="00CB58C5" w:rsidRDefault="00CB58C5" w:rsidP="00CB58C5">
      <w:pPr>
        <w:pStyle w:val="Paragrafoelenco"/>
        <w:numPr>
          <w:ilvl w:val="1"/>
          <w:numId w:val="13"/>
        </w:numPr>
        <w:jc w:val="both"/>
        <w:rPr>
          <w:rFonts w:ascii="Bookman Old Style" w:hAnsi="Bookman Old Style"/>
        </w:rPr>
      </w:pPr>
      <w:r>
        <w:rPr>
          <w:rFonts w:ascii="Bookman Old Style" w:hAnsi="Bookman Old Style"/>
        </w:rPr>
        <w:t>usare</w:t>
      </w:r>
      <w:r w:rsidR="008579E6" w:rsidRPr="00CB58C5">
        <w:rPr>
          <w:rFonts w:ascii="Bookman Old Style" w:hAnsi="Bookman Old Style"/>
        </w:rPr>
        <w:t xml:space="preserve"> l’incenso dur</w:t>
      </w:r>
      <w:r>
        <w:rPr>
          <w:rFonts w:ascii="Bookman Old Style" w:hAnsi="Bookman Old Style"/>
        </w:rPr>
        <w:t>ante le celebrazioni domenicali,</w:t>
      </w:r>
    </w:p>
    <w:p w:rsidR="00CB58C5" w:rsidRDefault="00CB58C5" w:rsidP="00CB58C5">
      <w:pPr>
        <w:pStyle w:val="Paragrafoelenco"/>
        <w:numPr>
          <w:ilvl w:val="1"/>
          <w:numId w:val="13"/>
        </w:numPr>
        <w:jc w:val="both"/>
        <w:rPr>
          <w:rFonts w:ascii="Bookman Old Style" w:hAnsi="Bookman Old Style"/>
        </w:rPr>
      </w:pPr>
      <w:r>
        <w:rPr>
          <w:rFonts w:ascii="Bookman Old Style" w:hAnsi="Bookman Old Style"/>
        </w:rPr>
        <w:t>benedire</w:t>
      </w:r>
      <w:r w:rsidR="00886DD1" w:rsidRPr="00CB58C5">
        <w:rPr>
          <w:rFonts w:ascii="Bookman Old Style" w:hAnsi="Bookman Old Style"/>
        </w:rPr>
        <w:t xml:space="preserve"> l’acqua lustrale</w:t>
      </w:r>
      <w:r w:rsidR="008579E6" w:rsidRPr="00CB58C5">
        <w:rPr>
          <w:rFonts w:ascii="Bookman Old Style" w:hAnsi="Bookman Old Style"/>
        </w:rPr>
        <w:t>, né si faccia l’aspersione</w:t>
      </w:r>
      <w:r>
        <w:rPr>
          <w:rFonts w:ascii="Bookman Old Style" w:hAnsi="Bookman Old Style"/>
        </w:rPr>
        <w:t>,</w:t>
      </w:r>
    </w:p>
    <w:p w:rsidR="00CB58C5" w:rsidRDefault="00CB58C5" w:rsidP="00CB58C5">
      <w:pPr>
        <w:pStyle w:val="Paragrafoelenco"/>
        <w:numPr>
          <w:ilvl w:val="1"/>
          <w:numId w:val="13"/>
        </w:numPr>
        <w:jc w:val="both"/>
        <w:rPr>
          <w:rFonts w:ascii="Bookman Old Style" w:hAnsi="Bookman Old Style"/>
        </w:rPr>
      </w:pPr>
      <w:r w:rsidRPr="00CB58C5">
        <w:rPr>
          <w:rFonts w:ascii="Bookman Old Style" w:hAnsi="Bookman Old Style"/>
        </w:rPr>
        <w:t>celebrare i Battesimi,</w:t>
      </w:r>
    </w:p>
    <w:p w:rsidR="00CB58C5" w:rsidRDefault="00CB58C5" w:rsidP="00CB58C5">
      <w:pPr>
        <w:pStyle w:val="Paragrafoelenco"/>
        <w:numPr>
          <w:ilvl w:val="1"/>
          <w:numId w:val="13"/>
        </w:numPr>
        <w:jc w:val="both"/>
        <w:rPr>
          <w:rFonts w:ascii="Bookman Old Style" w:hAnsi="Bookman Old Style"/>
        </w:rPr>
      </w:pPr>
      <w:r>
        <w:rPr>
          <w:rFonts w:ascii="Bookman Old Style" w:hAnsi="Bookman Old Style"/>
        </w:rPr>
        <w:t>proclamare</w:t>
      </w:r>
      <w:r w:rsidRPr="00CB58C5">
        <w:rPr>
          <w:rFonts w:ascii="Bookman Old Style" w:hAnsi="Bookman Old Style"/>
        </w:rPr>
        <w:t xml:space="preserve"> il Vangelo nella forma dialogata (come la Domenica </w:t>
      </w:r>
      <w:r>
        <w:rPr>
          <w:rFonts w:ascii="Bookman Old Style" w:hAnsi="Bookman Old Style"/>
        </w:rPr>
        <w:t>delle Palme o il Venerdì Santo),</w:t>
      </w:r>
    </w:p>
    <w:p w:rsidR="00CB58C5" w:rsidRPr="00CB58C5" w:rsidRDefault="00CB58C5" w:rsidP="00CB58C5">
      <w:pPr>
        <w:pStyle w:val="Paragrafoelenco"/>
        <w:numPr>
          <w:ilvl w:val="1"/>
          <w:numId w:val="13"/>
        </w:numPr>
        <w:jc w:val="both"/>
        <w:rPr>
          <w:rFonts w:ascii="Bookman Old Style" w:hAnsi="Bookman Old Style"/>
        </w:rPr>
      </w:pPr>
      <w:r>
        <w:rPr>
          <w:rFonts w:ascii="Bookman Old Style" w:hAnsi="Bookman Old Style"/>
        </w:rPr>
        <w:t>usare</w:t>
      </w:r>
      <w:r w:rsidRPr="00CB58C5">
        <w:rPr>
          <w:rFonts w:ascii="Bookman Old Style" w:hAnsi="Bookman Old Style"/>
        </w:rPr>
        <w:t xml:space="preserve"> la professione di fede nella for</w:t>
      </w:r>
      <w:r>
        <w:rPr>
          <w:rFonts w:ascii="Bookman Old Style" w:hAnsi="Bookman Old Style"/>
        </w:rPr>
        <w:t>ma battesimale, ma preferire</w:t>
      </w:r>
      <w:r w:rsidRPr="00CB58C5">
        <w:rPr>
          <w:rFonts w:ascii="Bookman Old Style" w:hAnsi="Bookman Old Style"/>
        </w:rPr>
        <w:t xml:space="preserve"> l’uso del Simbolo degli Apostoli.</w:t>
      </w:r>
    </w:p>
    <w:p w:rsidR="002813B8" w:rsidRPr="00885DD3" w:rsidRDefault="002813B8" w:rsidP="000B57A3">
      <w:pPr>
        <w:pStyle w:val="Paragrafoelenco"/>
        <w:numPr>
          <w:ilvl w:val="0"/>
          <w:numId w:val="13"/>
        </w:numPr>
        <w:jc w:val="both"/>
        <w:rPr>
          <w:rFonts w:ascii="Bookman Old Style" w:hAnsi="Bookman Old Style"/>
        </w:rPr>
      </w:pPr>
      <w:r w:rsidRPr="00885DD3">
        <w:rPr>
          <w:rFonts w:ascii="Bookman Old Style" w:hAnsi="Bookman Old Style"/>
        </w:rPr>
        <w:t>Si dia particolare rilievo all’atto penitenziale, soprattutto con il canto del Kyrie (ma non quello della Missa de Angelis) ad ogni richiesta di perdono.</w:t>
      </w:r>
      <w:r w:rsidR="008579E6">
        <w:rPr>
          <w:rFonts w:ascii="Bookman Old Style" w:hAnsi="Bookman Old Style"/>
        </w:rPr>
        <w:t xml:space="preserve"> A tale proposito si veda l’appendice con le proposte per l’atto penitenziale.</w:t>
      </w:r>
    </w:p>
    <w:p w:rsidR="002813B8" w:rsidRPr="00885DD3" w:rsidRDefault="002813B8" w:rsidP="000B57A3">
      <w:pPr>
        <w:pStyle w:val="Paragrafoelenco"/>
        <w:numPr>
          <w:ilvl w:val="0"/>
          <w:numId w:val="13"/>
        </w:numPr>
        <w:jc w:val="both"/>
        <w:rPr>
          <w:rFonts w:ascii="Bookman Old Style" w:hAnsi="Bookman Old Style"/>
        </w:rPr>
      </w:pPr>
      <w:r w:rsidRPr="00885DD3">
        <w:rPr>
          <w:rFonts w:ascii="Bookman Old Style" w:hAnsi="Bookman Old Style"/>
        </w:rPr>
        <w:t>All’anamnesi si può usare per tutta la Quaresima l’acclamazione: “Tu ci hai redenti con la tua croce e risurrezione,</w:t>
      </w:r>
      <w:r w:rsidR="008579E6">
        <w:rPr>
          <w:rFonts w:ascii="Bookman Old Style" w:hAnsi="Bookman Old Style"/>
        </w:rPr>
        <w:t xml:space="preserve"> salvaci, o Salvatore del mondo</w:t>
      </w:r>
      <w:r w:rsidRPr="00885DD3">
        <w:rPr>
          <w:rFonts w:ascii="Bookman Old Style" w:hAnsi="Bookman Old Style"/>
        </w:rPr>
        <w:t>”</w:t>
      </w:r>
      <w:r w:rsidR="008579E6">
        <w:rPr>
          <w:rFonts w:ascii="Bookman Old Style" w:hAnsi="Bookman Old Style"/>
        </w:rPr>
        <w:t>.</w:t>
      </w:r>
      <w:r w:rsidR="000400BD">
        <w:rPr>
          <w:rFonts w:ascii="Bookman Old Style" w:hAnsi="Bookman Old Style"/>
        </w:rPr>
        <w:t xml:space="preserve"> Per facilitare l’apprendimento di questa formula (laddove non viene mai utilizzata) si potrebbe preparare un cartellone dignitoso con le parole da collocare bene in vista, di modo che tutta l’assemblea lo possa vedere.</w:t>
      </w:r>
    </w:p>
    <w:p w:rsidR="006337D1" w:rsidRDefault="000400BD" w:rsidP="000B57A3">
      <w:pPr>
        <w:pStyle w:val="Paragrafoelenco"/>
        <w:numPr>
          <w:ilvl w:val="0"/>
          <w:numId w:val="13"/>
        </w:numPr>
        <w:jc w:val="both"/>
        <w:rPr>
          <w:rFonts w:ascii="Bookman Old Style" w:hAnsi="Bookman Old Style"/>
        </w:rPr>
      </w:pPr>
      <w:r>
        <w:rPr>
          <w:rFonts w:ascii="Bookman Old Style" w:hAnsi="Bookman Old Style"/>
        </w:rPr>
        <w:t>Il 10</w:t>
      </w:r>
      <w:r w:rsidR="006337D1" w:rsidRPr="00885DD3">
        <w:rPr>
          <w:rFonts w:ascii="Bookman Old Style" w:hAnsi="Bookman Old Style"/>
        </w:rPr>
        <w:t xml:space="preserve"> </w:t>
      </w:r>
      <w:r w:rsidR="00BF5359">
        <w:rPr>
          <w:rFonts w:ascii="Bookman Old Style" w:hAnsi="Bookman Old Style"/>
        </w:rPr>
        <w:t>marzo</w:t>
      </w:r>
      <w:r w:rsidR="006337D1" w:rsidRPr="00885DD3">
        <w:rPr>
          <w:rFonts w:ascii="Bookman Old Style" w:hAnsi="Bookman Old Style"/>
        </w:rPr>
        <w:t xml:space="preserve">, II Domenica di Quaresima, si suggerisce di distribuire dei sacchetti con i </w:t>
      </w:r>
      <w:r w:rsidR="006337D1" w:rsidRPr="00885DD3">
        <w:rPr>
          <w:rFonts w:ascii="Bookman Old Style" w:hAnsi="Bookman Old Style"/>
        </w:rPr>
        <w:lastRenderedPageBreak/>
        <w:t>semi per le piante che tradizionalmente adornano l’altare della reposizione il Giovedì Santo; lo si faccia soprattutto coinvolgendo i bambini e i ragazzi del catechismo, di modo che la preparazione alla Pasqua abbia anche una sua dimensione familiare. Ogni sacchetto potrebbe essere corredato di un cartoncino con una preghiera</w:t>
      </w:r>
      <w:r w:rsidR="00FF147E" w:rsidRPr="00885DD3">
        <w:rPr>
          <w:rFonts w:ascii="Bookman Old Style" w:hAnsi="Bookman Old Style"/>
        </w:rPr>
        <w:t xml:space="preserve"> in preparazione alla Pasqua</w:t>
      </w:r>
      <w:r w:rsidR="006337D1" w:rsidRPr="00885DD3">
        <w:rPr>
          <w:rFonts w:ascii="Bookman Old Style" w:hAnsi="Bookman Old Style"/>
        </w:rPr>
        <w:t xml:space="preserve"> da recitare ogni giorno in famiglia.</w:t>
      </w:r>
    </w:p>
    <w:p w:rsidR="00401E6D" w:rsidRPr="00885DD3" w:rsidRDefault="00401E6D" w:rsidP="000B57A3">
      <w:pPr>
        <w:pStyle w:val="Paragrafoelenco"/>
        <w:numPr>
          <w:ilvl w:val="0"/>
          <w:numId w:val="13"/>
        </w:numPr>
        <w:jc w:val="both"/>
        <w:rPr>
          <w:rFonts w:ascii="Bookman Old Style" w:hAnsi="Bookman Old Style"/>
        </w:rPr>
      </w:pPr>
      <w:r>
        <w:rPr>
          <w:rFonts w:ascii="Bookman Old Style" w:hAnsi="Bookman Old Style"/>
        </w:rPr>
        <w:t>Il</w:t>
      </w:r>
      <w:r w:rsidR="008579E6">
        <w:rPr>
          <w:rFonts w:ascii="Bookman Old Style" w:hAnsi="Bookman Old Style"/>
        </w:rPr>
        <w:t xml:space="preserve"> </w:t>
      </w:r>
      <w:r w:rsidR="000400BD">
        <w:rPr>
          <w:rFonts w:ascii="Bookman Old Style" w:hAnsi="Bookman Old Style"/>
        </w:rPr>
        <w:t>24</w:t>
      </w:r>
      <w:r>
        <w:rPr>
          <w:rFonts w:ascii="Bookman Old Style" w:hAnsi="Bookman Old Style"/>
        </w:rPr>
        <w:t xml:space="preserve"> marzo, IV Domenica di Quaresima </w:t>
      </w:r>
      <w:proofErr w:type="spellStart"/>
      <w:r w:rsidRPr="00852A8E">
        <w:rPr>
          <w:rFonts w:ascii="Bookman Old Style" w:hAnsi="Bookman Old Style"/>
          <w:i/>
        </w:rPr>
        <w:t>L</w:t>
      </w:r>
      <w:r w:rsidR="00852A8E" w:rsidRPr="00852A8E">
        <w:rPr>
          <w:rFonts w:ascii="Bookman Old Style" w:hAnsi="Bookman Old Style"/>
          <w:i/>
        </w:rPr>
        <w:t>æ</w:t>
      </w:r>
      <w:r w:rsidRPr="00852A8E">
        <w:rPr>
          <w:rFonts w:ascii="Bookman Old Style" w:hAnsi="Bookman Old Style"/>
          <w:i/>
        </w:rPr>
        <w:t>tare</w:t>
      </w:r>
      <w:proofErr w:type="spellEnd"/>
      <w:r>
        <w:rPr>
          <w:rFonts w:ascii="Bookman Old Style" w:hAnsi="Bookman Old Style"/>
        </w:rPr>
        <w:t>, il colore liturgico è il rosaceo.</w:t>
      </w:r>
    </w:p>
    <w:p w:rsidR="00FF147E" w:rsidRPr="00885DD3" w:rsidRDefault="00FF147E" w:rsidP="000B57A3">
      <w:pPr>
        <w:pStyle w:val="Sottotitolo"/>
        <w:contextualSpacing/>
        <w:rPr>
          <w:rFonts w:ascii="Bookman Old Style" w:hAnsi="Bookman Old Style"/>
          <w:color w:val="FF0000"/>
        </w:rPr>
      </w:pPr>
      <w:r w:rsidRPr="00885DD3">
        <w:rPr>
          <w:rFonts w:ascii="Bookman Old Style" w:hAnsi="Bookman Old Style"/>
          <w:color w:val="FF0000"/>
        </w:rPr>
        <w:t>Settimana di Passione</w:t>
      </w:r>
    </w:p>
    <w:p w:rsidR="008D588B" w:rsidRPr="00376B69" w:rsidRDefault="00401E6D" w:rsidP="00376B69">
      <w:pPr>
        <w:pStyle w:val="Paragrafoelenco"/>
        <w:numPr>
          <w:ilvl w:val="0"/>
          <w:numId w:val="13"/>
        </w:numPr>
        <w:jc w:val="both"/>
        <w:rPr>
          <w:rFonts w:ascii="Bookman Old Style" w:hAnsi="Bookman Old Style"/>
        </w:rPr>
      </w:pPr>
      <w:r>
        <w:rPr>
          <w:rFonts w:ascii="Bookman Old Style" w:hAnsi="Bookman Old Style"/>
        </w:rPr>
        <w:t>Il</w:t>
      </w:r>
      <w:r w:rsidR="000400BD">
        <w:rPr>
          <w:rFonts w:ascii="Bookman Old Style" w:hAnsi="Bookman Old Style"/>
        </w:rPr>
        <w:t xml:space="preserve"> 31</w:t>
      </w:r>
      <w:r w:rsidR="001B5986" w:rsidRPr="00885DD3">
        <w:rPr>
          <w:rFonts w:ascii="Bookman Old Style" w:hAnsi="Bookman Old Style"/>
        </w:rPr>
        <w:t xml:space="preserve"> marzo, V</w:t>
      </w:r>
      <w:r>
        <w:rPr>
          <w:rFonts w:ascii="Bookman Old Style" w:hAnsi="Bookman Old Style"/>
        </w:rPr>
        <w:t xml:space="preserve"> Domenica</w:t>
      </w:r>
      <w:r w:rsidR="00940E2F" w:rsidRPr="00885DD3">
        <w:rPr>
          <w:rFonts w:ascii="Bookman Old Style" w:hAnsi="Bookman Old Style"/>
        </w:rPr>
        <w:t xml:space="preserve"> di Quaresima, detta </w:t>
      </w:r>
      <w:r>
        <w:rPr>
          <w:rFonts w:ascii="Bookman Old Style" w:hAnsi="Bookman Old Style"/>
        </w:rPr>
        <w:t xml:space="preserve">anche </w:t>
      </w:r>
      <w:r w:rsidR="00940E2F" w:rsidRPr="00885DD3">
        <w:rPr>
          <w:rFonts w:ascii="Bookman Old Style" w:hAnsi="Bookman Old Style"/>
        </w:rPr>
        <w:t>“Domenica di Passione”</w:t>
      </w:r>
      <w:r w:rsidR="001B5986" w:rsidRPr="00885DD3">
        <w:rPr>
          <w:rFonts w:ascii="Bookman Old Style" w:hAnsi="Bookman Old Style"/>
        </w:rPr>
        <w:t>,</w:t>
      </w:r>
      <w:r w:rsidR="00940E2F" w:rsidRPr="00885DD3">
        <w:rPr>
          <w:rFonts w:ascii="Bookman Old Style" w:hAnsi="Bookman Old Style"/>
        </w:rPr>
        <w:t xml:space="preserve"> è caratterizzata dal segno della </w:t>
      </w:r>
      <w:proofErr w:type="spellStart"/>
      <w:r w:rsidR="00940E2F" w:rsidRPr="00885DD3">
        <w:rPr>
          <w:rFonts w:ascii="Bookman Old Style" w:hAnsi="Bookman Old Style"/>
        </w:rPr>
        <w:t>velazione</w:t>
      </w:r>
      <w:proofErr w:type="spellEnd"/>
      <w:r w:rsidR="00940E2F" w:rsidRPr="00885DD3">
        <w:rPr>
          <w:rFonts w:ascii="Bookman Old Style" w:hAnsi="Bookman Old Style"/>
        </w:rPr>
        <w:t xml:space="preserve"> delle croci. È un uso consentito ed è ricco di suggestioni, an</w:t>
      </w:r>
      <w:r>
        <w:rPr>
          <w:rFonts w:ascii="Bookman Old Style" w:hAnsi="Bookman Old Style"/>
        </w:rPr>
        <w:t>che perché compiere questo gesto</w:t>
      </w:r>
      <w:r w:rsidR="00940E2F" w:rsidRPr="00885DD3">
        <w:rPr>
          <w:rFonts w:ascii="Bookman Old Style" w:hAnsi="Bookman Old Style"/>
        </w:rPr>
        <w:t xml:space="preserve"> il solo Venerdì Santo limita il pieno significato del segno stesso. Con la V Domenica di Quaresima si entra nel Tempo di Passione: una specie di tempo liturgico all’interno di un tempo liturgico</w:t>
      </w:r>
      <w:r w:rsidR="001B5986" w:rsidRPr="00885DD3">
        <w:rPr>
          <w:rFonts w:ascii="Bookman Old Style" w:hAnsi="Bookman Old Style"/>
        </w:rPr>
        <w:t xml:space="preserve"> più ampio</w:t>
      </w:r>
      <w:r w:rsidR="008579E6">
        <w:rPr>
          <w:rFonts w:ascii="Bookman Old Style" w:hAnsi="Bookman Old Style"/>
        </w:rPr>
        <w:t xml:space="preserve"> (anticamente il venerdì della Settimana di Passione si faceva memoria della B. V. Maria Addolorata)</w:t>
      </w:r>
      <w:r w:rsidR="00940E2F" w:rsidRPr="00885DD3">
        <w:rPr>
          <w:rFonts w:ascii="Bookman Old Style" w:hAnsi="Bookman Old Style"/>
        </w:rPr>
        <w:t>. Senza rimuovere la croce: essa può essere velata con un drappo di colore sobrio</w:t>
      </w:r>
      <w:r w:rsidR="000400BD">
        <w:rPr>
          <w:rFonts w:ascii="Bookman Old Style" w:hAnsi="Bookman Old Style"/>
        </w:rPr>
        <w:t xml:space="preserve"> (meglio se viola)</w:t>
      </w:r>
      <w:r w:rsidR="001B5986" w:rsidRPr="00885DD3">
        <w:rPr>
          <w:rFonts w:ascii="Bookman Old Style" w:hAnsi="Bookman Old Style"/>
        </w:rPr>
        <w:t xml:space="preserve">: l’impatto emotivo, soprattutto in chiese in cui la croce ha proporzioni vicine al naturale, è molto forte: la </w:t>
      </w:r>
      <w:proofErr w:type="spellStart"/>
      <w:r w:rsidR="001B5986" w:rsidRPr="00885DD3">
        <w:rPr>
          <w:rFonts w:ascii="Bookman Old Style" w:hAnsi="Bookman Old Style"/>
        </w:rPr>
        <w:t>velazione</w:t>
      </w:r>
      <w:proofErr w:type="spellEnd"/>
      <w:r>
        <w:rPr>
          <w:rFonts w:ascii="Bookman Old Style" w:hAnsi="Bookman Old Style"/>
        </w:rPr>
        <w:t xml:space="preserve"> (non la rimozione</w:t>
      </w:r>
      <w:r w:rsidR="008579E6">
        <w:rPr>
          <w:rFonts w:ascii="Bookman Old Style" w:hAnsi="Bookman Old Style"/>
        </w:rPr>
        <w:t xml:space="preserve"> che avviene dopo la Messa in </w:t>
      </w:r>
      <w:proofErr w:type="spellStart"/>
      <w:r w:rsidR="008579E6">
        <w:rPr>
          <w:rFonts w:ascii="Bookman Old Style" w:hAnsi="Bookman Old Style"/>
        </w:rPr>
        <w:t>C</w:t>
      </w:r>
      <w:r w:rsidR="00852A8E">
        <w:rPr>
          <w:rFonts w:ascii="Bookman Old Style" w:hAnsi="Bookman Old Style"/>
        </w:rPr>
        <w:t>œ</w:t>
      </w:r>
      <w:r w:rsidR="008579E6">
        <w:rPr>
          <w:rFonts w:ascii="Bookman Old Style" w:hAnsi="Bookman Old Style"/>
        </w:rPr>
        <w:t>na</w:t>
      </w:r>
      <w:proofErr w:type="spellEnd"/>
      <w:r w:rsidR="008579E6">
        <w:rPr>
          <w:rFonts w:ascii="Bookman Old Style" w:hAnsi="Bookman Old Style"/>
        </w:rPr>
        <w:t xml:space="preserve"> Domini</w:t>
      </w:r>
      <w:r>
        <w:rPr>
          <w:rFonts w:ascii="Bookman Old Style" w:hAnsi="Bookman Old Style"/>
        </w:rPr>
        <w:t>)</w:t>
      </w:r>
      <w:r w:rsidR="001B5986" w:rsidRPr="00885DD3">
        <w:rPr>
          <w:rFonts w:ascii="Bookman Old Style" w:hAnsi="Bookman Old Style"/>
        </w:rPr>
        <w:t xml:space="preserve"> sottolinea efficacem</w:t>
      </w:r>
      <w:r>
        <w:rPr>
          <w:rFonts w:ascii="Bookman Old Style" w:hAnsi="Bookman Old Style"/>
        </w:rPr>
        <w:t>ente il senso di smarrimento e,</w:t>
      </w:r>
      <w:r w:rsidR="001B5986" w:rsidRPr="00885DD3">
        <w:rPr>
          <w:rFonts w:ascii="Bookman Old Style" w:hAnsi="Bookman Old Style"/>
        </w:rPr>
        <w:t xml:space="preserve"> allo </w:t>
      </w:r>
      <w:r w:rsidR="001B5986" w:rsidRPr="00885DD3">
        <w:rPr>
          <w:rFonts w:ascii="Bookman Old Style" w:hAnsi="Bookman Old Style"/>
        </w:rPr>
        <w:lastRenderedPageBreak/>
        <w:t xml:space="preserve">stesso tempo, nascondendo la croce, </w:t>
      </w:r>
      <w:r>
        <w:rPr>
          <w:rFonts w:ascii="Bookman Old Style" w:hAnsi="Bookman Old Style"/>
        </w:rPr>
        <w:t xml:space="preserve">se </w:t>
      </w:r>
      <w:r w:rsidR="001B5986" w:rsidRPr="00885DD3">
        <w:rPr>
          <w:rFonts w:ascii="Bookman Old Style" w:hAnsi="Bookman Old Style"/>
        </w:rPr>
        <w:t>ne esalta la presenza; è Cristo che si annienta fino alla</w:t>
      </w:r>
      <w:r w:rsidR="008579E6">
        <w:rPr>
          <w:rFonts w:ascii="Bookman Old Style" w:hAnsi="Bookman Old Style"/>
        </w:rPr>
        <w:t xml:space="preserve"> morte. Sarà poi “sv</w:t>
      </w:r>
      <w:r w:rsidR="001B5986" w:rsidRPr="00885DD3">
        <w:rPr>
          <w:rFonts w:ascii="Bookman Old Style" w:hAnsi="Bookman Old Style"/>
        </w:rPr>
        <w:t>elata” il Venerdì Santo.</w:t>
      </w:r>
    </w:p>
    <w:p w:rsidR="008D588B" w:rsidRPr="00885DD3" w:rsidRDefault="008D588B" w:rsidP="000B57A3">
      <w:pPr>
        <w:pStyle w:val="Sottotitolo"/>
        <w:contextualSpacing/>
        <w:rPr>
          <w:rFonts w:ascii="Bookman Old Style" w:hAnsi="Bookman Old Style"/>
          <w:color w:val="FF0000"/>
        </w:rPr>
      </w:pPr>
      <w:r w:rsidRPr="00885DD3">
        <w:rPr>
          <w:rFonts w:ascii="Bookman Old Style" w:hAnsi="Bookman Old Style"/>
          <w:color w:val="FF0000"/>
        </w:rPr>
        <w:t>Domenica delle Palme</w:t>
      </w:r>
    </w:p>
    <w:p w:rsidR="00BF5359" w:rsidRDefault="00BF5359" w:rsidP="000B57A3">
      <w:pPr>
        <w:pStyle w:val="Paragrafoelenco"/>
        <w:numPr>
          <w:ilvl w:val="0"/>
          <w:numId w:val="8"/>
        </w:numPr>
        <w:jc w:val="both"/>
        <w:rPr>
          <w:rFonts w:ascii="Bookman Old Style" w:hAnsi="Bookman Old Style"/>
        </w:rPr>
      </w:pPr>
      <w:r>
        <w:rPr>
          <w:rFonts w:ascii="Bookman Old Style" w:hAnsi="Bookman Old Style"/>
        </w:rPr>
        <w:t>Nella Domenica delle Palme si faccia attenzione alla partecipazione dei bambini e dei giovani alla celebrazione: essi ricordano come furono soprattutto i bambini e i ragazzi ad accogliere Gesù a Gerusalemme. Nella processione delle Palme essi potrebbero occupare un posto particolare o recare dei veri rami di palma.</w:t>
      </w:r>
    </w:p>
    <w:p w:rsidR="00E17E86" w:rsidRPr="00885DD3" w:rsidRDefault="001B5986" w:rsidP="000B57A3">
      <w:pPr>
        <w:pStyle w:val="Paragrafoelenco"/>
        <w:numPr>
          <w:ilvl w:val="0"/>
          <w:numId w:val="8"/>
        </w:numPr>
        <w:jc w:val="both"/>
        <w:rPr>
          <w:rFonts w:ascii="Bookman Old Style" w:hAnsi="Bookman Old Style"/>
        </w:rPr>
      </w:pPr>
      <w:r w:rsidRPr="00885DD3">
        <w:rPr>
          <w:rFonts w:ascii="Bookman Old Style" w:hAnsi="Bookman Old Style"/>
        </w:rPr>
        <w:t>La celebrazione stazionale della commemorazione del</w:t>
      </w:r>
      <w:r w:rsidR="00E17E86" w:rsidRPr="00885DD3">
        <w:rPr>
          <w:rFonts w:ascii="Bookman Old Style" w:hAnsi="Bookman Old Style"/>
        </w:rPr>
        <w:t>l’ingresso del</w:t>
      </w:r>
      <w:r w:rsidRPr="00885DD3">
        <w:rPr>
          <w:rFonts w:ascii="Bookman Old Style" w:hAnsi="Bookman Old Style"/>
        </w:rPr>
        <w:t xml:space="preserve"> Signore in Gerusalemme si celebri, per quanto è possibile, facendo in modo che si possa compiere una vera e propria processione</w:t>
      </w:r>
      <w:r w:rsidR="00E17E86" w:rsidRPr="00885DD3">
        <w:rPr>
          <w:rFonts w:ascii="Bookman Old Style" w:hAnsi="Bookman Old Style"/>
        </w:rPr>
        <w:t xml:space="preserve"> fino alla chiesa parrocchiale. </w:t>
      </w:r>
    </w:p>
    <w:p w:rsidR="001B5986" w:rsidRPr="00885DD3" w:rsidRDefault="008579E6" w:rsidP="000B57A3">
      <w:pPr>
        <w:pStyle w:val="Paragrafoelenco"/>
        <w:numPr>
          <w:ilvl w:val="0"/>
          <w:numId w:val="8"/>
        </w:numPr>
        <w:jc w:val="both"/>
        <w:rPr>
          <w:rFonts w:ascii="Bookman Old Style" w:hAnsi="Bookman Old Style"/>
        </w:rPr>
      </w:pPr>
      <w:r>
        <w:rPr>
          <w:rFonts w:ascii="Bookman Old Style" w:hAnsi="Bookman Old Style"/>
        </w:rPr>
        <w:t>La proclamazione del</w:t>
      </w:r>
      <w:r w:rsidR="00E17E86" w:rsidRPr="00885DD3">
        <w:rPr>
          <w:rFonts w:ascii="Bookman Old Style" w:hAnsi="Bookman Old Style"/>
        </w:rPr>
        <w:t xml:space="preserve"> </w:t>
      </w:r>
      <w:r w:rsidR="00E17E86" w:rsidRPr="008579E6">
        <w:rPr>
          <w:rFonts w:ascii="Bookman Old Style" w:hAnsi="Bookman Old Style"/>
          <w:i/>
        </w:rPr>
        <w:t>Passio</w:t>
      </w:r>
      <w:r w:rsidR="00E17E86" w:rsidRPr="00885DD3">
        <w:rPr>
          <w:rFonts w:ascii="Bookman Old Style" w:hAnsi="Bookman Old Style"/>
        </w:rPr>
        <w:t xml:space="preserve"> si faccia sempre con i tre lettori previsti. </w:t>
      </w:r>
    </w:p>
    <w:p w:rsidR="00E17E86" w:rsidRPr="00885DD3" w:rsidRDefault="00E17E86" w:rsidP="000B57A3">
      <w:pPr>
        <w:pStyle w:val="Paragrafoelenco"/>
        <w:numPr>
          <w:ilvl w:val="0"/>
          <w:numId w:val="8"/>
        </w:numPr>
        <w:jc w:val="both"/>
        <w:rPr>
          <w:rFonts w:ascii="Bookman Old Style" w:hAnsi="Bookman Old Style"/>
        </w:rPr>
      </w:pPr>
      <w:r w:rsidRPr="00885DD3">
        <w:rPr>
          <w:rFonts w:ascii="Bookman Old Style" w:hAnsi="Bookman Old Style"/>
        </w:rPr>
        <w:t>Se si deve celebrare in modo semplice, si omette la commemorazione dell’ingresso del Signore in Gerusalemme e si può proclamare il Vangelo nella forma breve, ma non in forma dialogica.</w:t>
      </w:r>
    </w:p>
    <w:p w:rsidR="00376B69" w:rsidRDefault="00376B69">
      <w:pPr>
        <w:rPr>
          <w:rFonts w:ascii="Bookman Old Style" w:eastAsiaTheme="majorEastAsia" w:hAnsi="Bookman Old Style" w:cstheme="majorBidi"/>
          <w:b/>
          <w:bCs/>
          <w:color w:val="FF0000"/>
          <w:sz w:val="26"/>
          <w:szCs w:val="26"/>
        </w:rPr>
      </w:pPr>
      <w:r>
        <w:rPr>
          <w:rFonts w:ascii="Bookman Old Style" w:hAnsi="Bookman Old Style"/>
          <w:color w:val="FF0000"/>
        </w:rPr>
        <w:br w:type="page"/>
      </w:r>
    </w:p>
    <w:p w:rsidR="008D588B" w:rsidRDefault="008D588B" w:rsidP="000B57A3">
      <w:pPr>
        <w:pStyle w:val="Titolo2"/>
        <w:contextualSpacing/>
        <w:jc w:val="center"/>
        <w:rPr>
          <w:rFonts w:ascii="Bookman Old Style" w:hAnsi="Bookman Old Style"/>
          <w:color w:val="FF0000"/>
        </w:rPr>
      </w:pPr>
      <w:r w:rsidRPr="00885DD3">
        <w:rPr>
          <w:rFonts w:ascii="Bookman Old Style" w:hAnsi="Bookman Old Style"/>
          <w:color w:val="FF0000"/>
        </w:rPr>
        <w:lastRenderedPageBreak/>
        <w:t>Triduo Pasquale</w:t>
      </w:r>
    </w:p>
    <w:p w:rsidR="00376B69" w:rsidRDefault="00376B69" w:rsidP="000B57A3">
      <w:pPr>
        <w:pStyle w:val="Sottotitolo"/>
        <w:contextualSpacing/>
        <w:rPr>
          <w:rFonts w:ascii="Bookman Old Style" w:hAnsi="Bookman Old Style"/>
          <w:color w:val="FF0000"/>
        </w:rPr>
      </w:pPr>
    </w:p>
    <w:p w:rsidR="008D588B" w:rsidRPr="00885DD3" w:rsidRDefault="008D588B" w:rsidP="000B57A3">
      <w:pPr>
        <w:pStyle w:val="Sottotitolo"/>
        <w:contextualSpacing/>
        <w:rPr>
          <w:rFonts w:ascii="Bookman Old Style" w:hAnsi="Bookman Old Style"/>
          <w:color w:val="FF0000"/>
        </w:rPr>
      </w:pPr>
      <w:r w:rsidRPr="00885DD3">
        <w:rPr>
          <w:rFonts w:ascii="Bookman Old Style" w:hAnsi="Bookman Old Style"/>
          <w:color w:val="FF0000"/>
        </w:rPr>
        <w:t>Giovedì Santo</w:t>
      </w:r>
    </w:p>
    <w:p w:rsidR="00A31613" w:rsidRPr="00885DD3" w:rsidRDefault="00A31613" w:rsidP="000B57A3">
      <w:pPr>
        <w:pStyle w:val="Paragrafoelenco"/>
        <w:numPr>
          <w:ilvl w:val="0"/>
          <w:numId w:val="15"/>
        </w:numPr>
        <w:jc w:val="both"/>
        <w:rPr>
          <w:rFonts w:ascii="Bookman Old Style" w:hAnsi="Bookman Old Style"/>
        </w:rPr>
      </w:pPr>
      <w:r w:rsidRPr="00885DD3">
        <w:rPr>
          <w:rFonts w:ascii="Bookman Old Style" w:hAnsi="Bookman Old Style"/>
        </w:rPr>
        <w:t>La lavanda dei piedi non si faccia ai bambini: non ha senso lavare i piedi a “innocenti”, quando il Signore si è chinato a lavare i piedi ai peccatori. Si scelgano persone rappresentative di tutte le realtà</w:t>
      </w:r>
      <w:r w:rsidR="00F05CF6">
        <w:rPr>
          <w:rFonts w:ascii="Bookman Old Style" w:hAnsi="Bookman Old Style"/>
        </w:rPr>
        <w:t xml:space="preserve"> che compongono la comunità parrocchiale</w:t>
      </w:r>
      <w:r w:rsidRPr="00885DD3">
        <w:rPr>
          <w:rFonts w:ascii="Bookman Old Style" w:hAnsi="Bookman Old Style"/>
        </w:rPr>
        <w:t>: adulti, giovani, famiglie, anziani, malati, stranieri.</w:t>
      </w:r>
    </w:p>
    <w:p w:rsidR="00A31613" w:rsidRDefault="00A31613" w:rsidP="000B57A3">
      <w:pPr>
        <w:pStyle w:val="Paragrafoelenco"/>
        <w:numPr>
          <w:ilvl w:val="0"/>
          <w:numId w:val="15"/>
        </w:numPr>
        <w:jc w:val="both"/>
        <w:rPr>
          <w:rFonts w:ascii="Bookman Old Style" w:hAnsi="Bookman Old Style"/>
        </w:rPr>
      </w:pPr>
      <w:r w:rsidRPr="00885DD3">
        <w:rPr>
          <w:rFonts w:ascii="Bookman Old Style" w:hAnsi="Bookman Old Style"/>
        </w:rPr>
        <w:t xml:space="preserve">Non si confonda, usando un termine improprio, l’altare della reposizione con il “sepolcro” (termine che non esiste nella liturgia). </w:t>
      </w:r>
      <w:r w:rsidR="00F05CF6">
        <w:rPr>
          <w:rFonts w:ascii="Bookman Old Style" w:hAnsi="Bookman Old Style"/>
        </w:rPr>
        <w:t>La</w:t>
      </w:r>
      <w:r w:rsidRPr="00885DD3">
        <w:rPr>
          <w:rFonts w:ascii="Bookman Old Style" w:hAnsi="Bookman Old Style"/>
        </w:rPr>
        <w:t xml:space="preserve"> processione della reposizione</w:t>
      </w:r>
      <w:r w:rsidR="00F05CF6">
        <w:rPr>
          <w:rFonts w:ascii="Bookman Old Style" w:hAnsi="Bookman Old Style"/>
        </w:rPr>
        <w:t xml:space="preserve"> del SS.mo Sacramento</w:t>
      </w:r>
      <w:r w:rsidRPr="00885DD3">
        <w:rPr>
          <w:rFonts w:ascii="Bookman Old Style" w:hAnsi="Bookman Old Style"/>
        </w:rPr>
        <w:t>, rimanda all’andata di Gesù al Getsemani e alla sua preghiera notturna, per cui si sottolinei il gesto dell’andare con Gesù a pregare il Padre nelle ore precedenti la passione.</w:t>
      </w:r>
    </w:p>
    <w:p w:rsidR="00F05CF6" w:rsidRPr="00885DD3" w:rsidRDefault="00F05CF6" w:rsidP="000B57A3">
      <w:pPr>
        <w:pStyle w:val="Paragrafoelenco"/>
        <w:numPr>
          <w:ilvl w:val="0"/>
          <w:numId w:val="15"/>
        </w:numPr>
        <w:jc w:val="both"/>
        <w:rPr>
          <w:rFonts w:ascii="Bookman Old Style" w:hAnsi="Bookman Old Style"/>
        </w:rPr>
      </w:pPr>
      <w:r>
        <w:rPr>
          <w:rFonts w:ascii="Bookman Old Style" w:hAnsi="Bookman Old Style"/>
        </w:rPr>
        <w:t>Si adorni l’altare della reposizione con le piante che le famiglie hanno preparato, ma non lo si faccia facendole portare durante la liturgia.</w:t>
      </w:r>
    </w:p>
    <w:p w:rsidR="00A31613" w:rsidRDefault="00A31613" w:rsidP="000B57A3">
      <w:pPr>
        <w:pStyle w:val="Paragrafoelenco"/>
        <w:numPr>
          <w:ilvl w:val="0"/>
          <w:numId w:val="15"/>
        </w:numPr>
        <w:jc w:val="both"/>
        <w:rPr>
          <w:rFonts w:ascii="Bookman Old Style" w:hAnsi="Bookman Old Style"/>
        </w:rPr>
      </w:pPr>
      <w:r w:rsidRPr="00885DD3">
        <w:rPr>
          <w:rFonts w:ascii="Bookman Old Style" w:hAnsi="Bookman Old Style"/>
        </w:rPr>
        <w:t xml:space="preserve">All’altare della reposizione non ci </w:t>
      </w:r>
      <w:r w:rsidR="00F05CF6">
        <w:rPr>
          <w:rFonts w:ascii="Bookman Old Style" w:hAnsi="Bookman Old Style"/>
        </w:rPr>
        <w:t>devono essere né immagini sacre</w:t>
      </w:r>
      <w:r w:rsidRPr="00885DD3">
        <w:rPr>
          <w:rFonts w:ascii="Bookman Old Style" w:hAnsi="Bookman Old Style"/>
        </w:rPr>
        <w:t>, né croci.</w:t>
      </w:r>
      <w:r w:rsidR="00F05CF6">
        <w:rPr>
          <w:rFonts w:ascii="Bookman Old Style" w:hAnsi="Bookman Old Style"/>
        </w:rPr>
        <w:t xml:space="preserve"> </w:t>
      </w:r>
    </w:p>
    <w:p w:rsidR="00F05CF6" w:rsidRPr="00885DD3" w:rsidRDefault="00F05CF6" w:rsidP="000B57A3">
      <w:pPr>
        <w:pStyle w:val="Paragrafoelenco"/>
        <w:numPr>
          <w:ilvl w:val="0"/>
          <w:numId w:val="15"/>
        </w:numPr>
        <w:jc w:val="both"/>
        <w:rPr>
          <w:rFonts w:ascii="Bookman Old Style" w:hAnsi="Bookman Old Style"/>
        </w:rPr>
      </w:pPr>
      <w:r>
        <w:rPr>
          <w:rFonts w:ascii="Bookman Old Style" w:hAnsi="Bookman Old Style"/>
        </w:rPr>
        <w:t>Il SS.mo Sacramento va riposto nella pisside e quindi nel tabernacolo: non deve essere assolutamente esposto nell’ostensorio, né tantomeno la pisside deve rimanere in vista.</w:t>
      </w:r>
    </w:p>
    <w:p w:rsidR="00A31613" w:rsidRPr="00885DD3" w:rsidRDefault="00F05CF6" w:rsidP="000B57A3">
      <w:pPr>
        <w:pStyle w:val="Paragrafoelenco"/>
        <w:numPr>
          <w:ilvl w:val="0"/>
          <w:numId w:val="15"/>
        </w:numPr>
        <w:jc w:val="both"/>
        <w:rPr>
          <w:rFonts w:ascii="Bookman Old Style" w:hAnsi="Bookman Old Style"/>
        </w:rPr>
      </w:pPr>
      <w:r>
        <w:rPr>
          <w:rFonts w:ascii="Bookman Old Style" w:hAnsi="Bookman Old Style"/>
        </w:rPr>
        <w:t>Si incoraggi</w:t>
      </w:r>
      <w:r w:rsidR="00A31613" w:rsidRPr="00885DD3">
        <w:rPr>
          <w:rFonts w:ascii="Bookman Old Style" w:hAnsi="Bookman Old Style"/>
        </w:rPr>
        <w:t xml:space="preserve"> l’adorazione notturna del SS.mo Sacramento che al mattino può concludersi con la preghiera comunitaria delle Lodi Mattutine.</w:t>
      </w:r>
    </w:p>
    <w:p w:rsidR="008D588B" w:rsidRPr="00885DD3" w:rsidRDefault="008D588B" w:rsidP="000B57A3">
      <w:pPr>
        <w:pStyle w:val="Sottotitolo"/>
        <w:contextualSpacing/>
        <w:rPr>
          <w:rFonts w:ascii="Bookman Old Style" w:hAnsi="Bookman Old Style"/>
          <w:color w:val="FF0000"/>
        </w:rPr>
      </w:pPr>
      <w:r w:rsidRPr="00885DD3">
        <w:rPr>
          <w:rFonts w:ascii="Bookman Old Style" w:hAnsi="Bookman Old Style"/>
          <w:color w:val="FF0000"/>
        </w:rPr>
        <w:lastRenderedPageBreak/>
        <w:t>Venerdì Santo</w:t>
      </w:r>
    </w:p>
    <w:p w:rsidR="00A31613" w:rsidRPr="00885DD3" w:rsidRDefault="008F5AA5" w:rsidP="000B57A3">
      <w:pPr>
        <w:pStyle w:val="Paragrafoelenco"/>
        <w:numPr>
          <w:ilvl w:val="0"/>
          <w:numId w:val="16"/>
        </w:numPr>
        <w:jc w:val="both"/>
        <w:rPr>
          <w:rFonts w:ascii="Bookman Old Style" w:hAnsi="Bookman Old Style"/>
        </w:rPr>
      </w:pPr>
      <w:r w:rsidRPr="00885DD3">
        <w:rPr>
          <w:rFonts w:ascii="Bookman Old Style" w:hAnsi="Bookman Old Style"/>
        </w:rPr>
        <w:t>In molti luoghi l’Azione Liturgica viene fatta seguire dalla tradizionale processione con l’immagine del Cristo morto: si evitino confusioni tra la prima parte liturgica e la seconda parte devozionale. Per la parte devozionale si possono adattare i contenuti delle ultime stazioni della Via Crucis (dalla deposizione in poi) e dare a questa parte un più marcato accento mariano.</w:t>
      </w:r>
    </w:p>
    <w:p w:rsidR="008D588B" w:rsidRDefault="008D588B" w:rsidP="00376B69">
      <w:pPr>
        <w:pStyle w:val="Sottotitolo"/>
        <w:contextualSpacing/>
        <w:rPr>
          <w:rFonts w:ascii="Bookman Old Style" w:hAnsi="Bookman Old Style"/>
          <w:color w:val="FF0000"/>
        </w:rPr>
      </w:pPr>
      <w:r w:rsidRPr="00885DD3">
        <w:rPr>
          <w:rFonts w:ascii="Bookman Old Style" w:hAnsi="Bookman Old Style"/>
          <w:color w:val="FF0000"/>
        </w:rPr>
        <w:t>Sabato Santo</w:t>
      </w:r>
      <w:r w:rsidR="00376B69">
        <w:rPr>
          <w:rFonts w:ascii="Bookman Old Style" w:hAnsi="Bookman Old Style"/>
          <w:color w:val="FF0000"/>
        </w:rPr>
        <w:t xml:space="preserve"> (b</w:t>
      </w:r>
      <w:r w:rsidRPr="00885DD3">
        <w:rPr>
          <w:rFonts w:ascii="Bookman Old Style" w:hAnsi="Bookman Old Style"/>
          <w:color w:val="FF0000"/>
        </w:rPr>
        <w:t>enedizione dei cibi pasquali</w:t>
      </w:r>
      <w:r w:rsidR="00376B69">
        <w:rPr>
          <w:rFonts w:ascii="Bookman Old Style" w:hAnsi="Bookman Old Style"/>
          <w:color w:val="FF0000"/>
        </w:rPr>
        <w:t>)</w:t>
      </w:r>
    </w:p>
    <w:p w:rsidR="00F05CF6" w:rsidRDefault="00F05CF6" w:rsidP="00F05CF6">
      <w:pPr>
        <w:pStyle w:val="Paragrafoelenco"/>
        <w:numPr>
          <w:ilvl w:val="0"/>
          <w:numId w:val="17"/>
        </w:numPr>
        <w:jc w:val="both"/>
        <w:rPr>
          <w:rFonts w:ascii="Bookman Old Style" w:hAnsi="Bookman Old Style"/>
        </w:rPr>
      </w:pPr>
      <w:r w:rsidRPr="00F05CF6">
        <w:rPr>
          <w:rFonts w:ascii="Bookman Old Style" w:hAnsi="Bookman Old Style"/>
        </w:rPr>
        <w:t xml:space="preserve">La benedizione dei cibi pasquali rappresenta un segno di gioiosa preparazione alla Pasqua di </w:t>
      </w:r>
      <w:r w:rsidR="00650292">
        <w:rPr>
          <w:rFonts w:ascii="Bookman Old Style" w:hAnsi="Bookman Old Style"/>
        </w:rPr>
        <w:t>Resurrezione, essa rimanda</w:t>
      </w:r>
      <w:r w:rsidRPr="00F05CF6">
        <w:rPr>
          <w:rFonts w:ascii="Bookman Old Style" w:hAnsi="Bookman Old Style"/>
        </w:rPr>
        <w:t xml:space="preserve"> alla festa che si prolunga in famiglia. È opport</w:t>
      </w:r>
      <w:r>
        <w:rPr>
          <w:rFonts w:ascii="Bookman Old Style" w:hAnsi="Bookman Old Style"/>
        </w:rPr>
        <w:t>uno che la benedizione si svolga</w:t>
      </w:r>
      <w:r w:rsidRPr="00F05CF6">
        <w:rPr>
          <w:rFonts w:ascii="Bookman Old Style" w:hAnsi="Bookman Old Style"/>
        </w:rPr>
        <w:t xml:space="preserve"> in orari precisi (non “si benedicono i cibi dalle ore x alle ore y”)</w:t>
      </w:r>
      <w:r>
        <w:rPr>
          <w:rFonts w:ascii="Bookman Old Style" w:hAnsi="Bookman Old Style"/>
        </w:rPr>
        <w:t>: è una liturgia. Possono essere proposti, laddove è necessario, più orari in cui avviene la benedizione, ma non dare benedizioni alla spicciolata ad ogni piccolo gruppo di persone</w:t>
      </w:r>
      <w:r w:rsidR="00650292">
        <w:rPr>
          <w:rFonts w:ascii="Bookman Old Style" w:hAnsi="Bookman Old Style"/>
        </w:rPr>
        <w:t>.</w:t>
      </w:r>
    </w:p>
    <w:p w:rsidR="00650292" w:rsidRDefault="00650292" w:rsidP="00F05CF6">
      <w:pPr>
        <w:pStyle w:val="Paragrafoelenco"/>
        <w:numPr>
          <w:ilvl w:val="0"/>
          <w:numId w:val="17"/>
        </w:numPr>
        <w:jc w:val="both"/>
        <w:rPr>
          <w:rFonts w:ascii="Bookman Old Style" w:hAnsi="Bookman Old Style"/>
        </w:rPr>
      </w:pPr>
      <w:r>
        <w:rPr>
          <w:rFonts w:ascii="Bookman Old Style" w:hAnsi="Bookman Old Style"/>
        </w:rPr>
        <w:t>Durante l’aspersione dei cibi si può cantare il Cantico di Daniele (Dan 3,57-88.56) nella versione biblica o secondo un adattamento musicale.</w:t>
      </w:r>
    </w:p>
    <w:p w:rsidR="00650292" w:rsidRPr="00F05CF6" w:rsidRDefault="00650292" w:rsidP="00F05CF6">
      <w:pPr>
        <w:pStyle w:val="Paragrafoelenco"/>
        <w:numPr>
          <w:ilvl w:val="0"/>
          <w:numId w:val="17"/>
        </w:numPr>
        <w:jc w:val="both"/>
        <w:rPr>
          <w:rFonts w:ascii="Bookman Old Style" w:hAnsi="Bookman Old Style"/>
        </w:rPr>
      </w:pPr>
      <w:r>
        <w:rPr>
          <w:rFonts w:ascii="Bookman Old Style" w:hAnsi="Bookman Old Style"/>
        </w:rPr>
        <w:t>Al termine della benedizione può essere distribuita una immagine sacra con una preghiera da fare in famiglia il giorno di Pasqua all’inizio del pasto comune.</w:t>
      </w:r>
    </w:p>
    <w:p w:rsidR="008D588B" w:rsidRPr="00885DD3" w:rsidRDefault="008D588B" w:rsidP="000B57A3">
      <w:pPr>
        <w:pStyle w:val="Titolo2"/>
        <w:contextualSpacing/>
        <w:jc w:val="center"/>
        <w:rPr>
          <w:rFonts w:ascii="Bookman Old Style" w:hAnsi="Bookman Old Style"/>
          <w:color w:val="FF0000"/>
        </w:rPr>
      </w:pPr>
      <w:r w:rsidRPr="00885DD3">
        <w:rPr>
          <w:rFonts w:ascii="Bookman Old Style" w:hAnsi="Bookman Old Style"/>
          <w:color w:val="FF0000"/>
        </w:rPr>
        <w:lastRenderedPageBreak/>
        <w:t>Pasqua di Resurrezione</w:t>
      </w:r>
    </w:p>
    <w:p w:rsidR="00650292" w:rsidRDefault="00650292" w:rsidP="000B57A3">
      <w:pPr>
        <w:pStyle w:val="Sottotitolo"/>
        <w:contextualSpacing/>
        <w:rPr>
          <w:rFonts w:ascii="Bookman Old Style" w:hAnsi="Bookman Old Style"/>
          <w:color w:val="FF0000"/>
        </w:rPr>
      </w:pPr>
    </w:p>
    <w:p w:rsidR="00A31613" w:rsidRDefault="00A31613" w:rsidP="000B57A3">
      <w:pPr>
        <w:pStyle w:val="Sottotitolo"/>
        <w:contextualSpacing/>
        <w:rPr>
          <w:rFonts w:ascii="Bookman Old Style" w:hAnsi="Bookman Old Style"/>
          <w:color w:val="FF0000"/>
        </w:rPr>
      </w:pPr>
      <w:r w:rsidRPr="00885DD3">
        <w:rPr>
          <w:rFonts w:ascii="Bookman Old Style" w:hAnsi="Bookman Old Style"/>
          <w:color w:val="FF0000"/>
        </w:rPr>
        <w:t>Veglia Pasquale</w:t>
      </w:r>
    </w:p>
    <w:p w:rsidR="00650292" w:rsidRDefault="00650292" w:rsidP="00650292">
      <w:pPr>
        <w:pStyle w:val="Paragrafoelenco"/>
        <w:numPr>
          <w:ilvl w:val="0"/>
          <w:numId w:val="18"/>
        </w:numPr>
        <w:jc w:val="both"/>
        <w:rPr>
          <w:rFonts w:ascii="Bookman Old Style" w:hAnsi="Bookman Old Style"/>
        </w:rPr>
      </w:pPr>
      <w:r>
        <w:rPr>
          <w:rFonts w:ascii="Bookman Old Style" w:hAnsi="Bookman Old Style"/>
        </w:rPr>
        <w:t xml:space="preserve">Si ricorda che, salvo i monasteri di clausura ed eccezioni espressamente concesse dall’Ordinario, </w:t>
      </w:r>
      <w:r w:rsidR="008579E6">
        <w:rPr>
          <w:rFonts w:ascii="Bookman Old Style" w:hAnsi="Bookman Old Style"/>
        </w:rPr>
        <w:t xml:space="preserve">nella nostra Diocesi </w:t>
      </w:r>
      <w:r>
        <w:rPr>
          <w:rFonts w:ascii="Bookman Old Style" w:hAnsi="Bookman Old Style"/>
        </w:rPr>
        <w:t xml:space="preserve">si deve celebrare una sola Veglia </w:t>
      </w:r>
      <w:r w:rsidR="006C3D2F">
        <w:rPr>
          <w:rFonts w:ascii="Bookman Old Style" w:hAnsi="Bookman Old Style"/>
        </w:rPr>
        <w:t xml:space="preserve">Pasquale </w:t>
      </w:r>
      <w:r>
        <w:rPr>
          <w:rFonts w:ascii="Bookman Old Style" w:hAnsi="Bookman Old Style"/>
        </w:rPr>
        <w:t>per ogni Unità Pastorale</w:t>
      </w:r>
      <w:r w:rsidR="006C3D2F">
        <w:rPr>
          <w:rFonts w:ascii="Bookman Old Style" w:hAnsi="Bookman Old Style"/>
        </w:rPr>
        <w:t>; i Vicari Foranei non hanno fac</w:t>
      </w:r>
      <w:r w:rsidR="008579E6">
        <w:rPr>
          <w:rFonts w:ascii="Bookman Old Style" w:hAnsi="Bookman Old Style"/>
        </w:rPr>
        <w:t>oltà di dare permessi per casi particolari</w:t>
      </w:r>
      <w:r w:rsidR="006C3D2F">
        <w:rPr>
          <w:rFonts w:ascii="Bookman Old Style" w:hAnsi="Bookman Old Style"/>
        </w:rPr>
        <w:t>.</w:t>
      </w:r>
    </w:p>
    <w:p w:rsidR="00650292" w:rsidRDefault="00650292" w:rsidP="00650292">
      <w:pPr>
        <w:pStyle w:val="Paragrafoelenco"/>
        <w:numPr>
          <w:ilvl w:val="0"/>
          <w:numId w:val="18"/>
        </w:numPr>
        <w:jc w:val="both"/>
        <w:rPr>
          <w:rFonts w:ascii="Bookman Old Style" w:hAnsi="Bookman Old Style"/>
        </w:rPr>
      </w:pPr>
      <w:r>
        <w:rPr>
          <w:rFonts w:ascii="Bookman Old Style" w:hAnsi="Bookman Old Style"/>
        </w:rPr>
        <w:t>Ciò che maggiormente si auspica è la celebrazi</w:t>
      </w:r>
      <w:r w:rsidR="006C3D2F">
        <w:rPr>
          <w:rFonts w:ascii="Bookman Old Style" w:hAnsi="Bookman Old Style"/>
        </w:rPr>
        <w:t>oni con gesti e cose che rimandi</w:t>
      </w:r>
      <w:r>
        <w:rPr>
          <w:rFonts w:ascii="Bookman Old Style" w:hAnsi="Bookman Old Style"/>
        </w:rPr>
        <w:t>no alla verità dei segni:</w:t>
      </w:r>
    </w:p>
    <w:p w:rsidR="00650292" w:rsidRDefault="00650292" w:rsidP="00650292">
      <w:pPr>
        <w:pStyle w:val="Paragrafoelenco"/>
        <w:numPr>
          <w:ilvl w:val="1"/>
          <w:numId w:val="19"/>
        </w:numPr>
        <w:jc w:val="both"/>
        <w:rPr>
          <w:rFonts w:ascii="Bookman Old Style" w:hAnsi="Bookman Old Style"/>
        </w:rPr>
      </w:pPr>
      <w:r>
        <w:rPr>
          <w:rFonts w:ascii="Bookman Old Style" w:hAnsi="Bookman Old Style"/>
        </w:rPr>
        <w:t xml:space="preserve">il cero pasquale, </w:t>
      </w:r>
      <w:r w:rsidR="0063422F">
        <w:rPr>
          <w:rFonts w:ascii="Bookman Old Style" w:hAnsi="Bookman Old Style"/>
        </w:rPr>
        <w:t xml:space="preserve">almeno </w:t>
      </w:r>
      <w:r>
        <w:rPr>
          <w:rFonts w:ascii="Bookman Old Style" w:hAnsi="Bookman Old Style"/>
        </w:rPr>
        <w:t>nel luogo in cui celebra la Veglia, sia di vera cera e lo si rinnovi ogni anno; è abbastanza avvilente vedere dei tubi di plastica in luogo del cero</w:t>
      </w:r>
      <w:r w:rsidR="006C3D2F">
        <w:rPr>
          <w:rFonts w:ascii="Bookman Old Style" w:hAnsi="Bookman Old Style"/>
        </w:rPr>
        <w:t xml:space="preserve"> (un vero cero pasquale costa poche decine di euro)</w:t>
      </w:r>
      <w:r w:rsidR="0063422F">
        <w:rPr>
          <w:rFonts w:ascii="Bookman Old Style" w:hAnsi="Bookman Old Style"/>
        </w:rPr>
        <w:t>;</w:t>
      </w:r>
    </w:p>
    <w:p w:rsidR="00E122A8" w:rsidRDefault="00E122A8" w:rsidP="00650292">
      <w:pPr>
        <w:pStyle w:val="Paragrafoelenco"/>
        <w:numPr>
          <w:ilvl w:val="1"/>
          <w:numId w:val="19"/>
        </w:numPr>
        <w:jc w:val="both"/>
        <w:rPr>
          <w:rFonts w:ascii="Bookman Old Style" w:hAnsi="Bookman Old Style"/>
        </w:rPr>
      </w:pPr>
      <w:r>
        <w:rPr>
          <w:rFonts w:ascii="Bookman Old Style" w:hAnsi="Bookman Old Style"/>
        </w:rPr>
        <w:t xml:space="preserve">non è opportuno che durante la Veglia si usino </w:t>
      </w:r>
      <w:r w:rsidR="006C3D2F">
        <w:rPr>
          <w:rFonts w:ascii="Bookman Old Style" w:hAnsi="Bookman Old Style"/>
        </w:rPr>
        <w:t xml:space="preserve">o siano presenti </w:t>
      </w:r>
      <w:r>
        <w:rPr>
          <w:rFonts w:ascii="Bookman Old Style" w:hAnsi="Bookman Old Style"/>
        </w:rPr>
        <w:t>tutti i ceri pasquali delle chiese che compongono l’unità pastorale;</w:t>
      </w:r>
    </w:p>
    <w:p w:rsidR="0063422F" w:rsidRDefault="0063422F" w:rsidP="00650292">
      <w:pPr>
        <w:pStyle w:val="Paragrafoelenco"/>
        <w:numPr>
          <w:ilvl w:val="1"/>
          <w:numId w:val="19"/>
        </w:numPr>
        <w:jc w:val="both"/>
        <w:rPr>
          <w:rFonts w:ascii="Bookman Old Style" w:hAnsi="Bookman Old Style"/>
        </w:rPr>
      </w:pPr>
      <w:r>
        <w:rPr>
          <w:rFonts w:ascii="Bookman Old Style" w:hAnsi="Bookman Old Style"/>
        </w:rPr>
        <w:t>anche il fuoco sia vero: salvo in caso di pioggia, non si usino surrogati come il cotone cosparso di cera liquida o altro liquido infiammabile;</w:t>
      </w:r>
    </w:p>
    <w:p w:rsidR="0063422F" w:rsidRDefault="00456218" w:rsidP="00650292">
      <w:pPr>
        <w:pStyle w:val="Paragrafoelenco"/>
        <w:numPr>
          <w:ilvl w:val="1"/>
          <w:numId w:val="19"/>
        </w:numPr>
        <w:jc w:val="both"/>
        <w:rPr>
          <w:rFonts w:ascii="Bookman Old Style" w:hAnsi="Bookman Old Style"/>
        </w:rPr>
      </w:pPr>
      <w:r>
        <w:rPr>
          <w:rFonts w:ascii="Bookman Old Style" w:hAnsi="Bookman Old Style"/>
        </w:rPr>
        <w:t xml:space="preserve">sul cero </w:t>
      </w:r>
      <w:r w:rsidR="0063422F">
        <w:rPr>
          <w:rFonts w:ascii="Bookman Old Style" w:hAnsi="Bookman Old Style"/>
        </w:rPr>
        <w:t>la croce, le lettere “A” e “</w:t>
      </w:r>
      <w:r w:rsidR="0063422F">
        <w:rPr>
          <w:rFonts w:ascii="Bookman Old Style" w:hAnsi="Bookman Old Style"/>
        </w:rPr>
        <w:sym w:font="Symbol" w:char="F057"/>
      </w:r>
      <w:r w:rsidR="0063422F">
        <w:rPr>
          <w:rFonts w:ascii="Bookman Old Style" w:hAnsi="Bookman Old Style"/>
        </w:rPr>
        <w:t>” e le cifre dell’anno</w:t>
      </w:r>
      <w:r w:rsidR="006C3D2F">
        <w:rPr>
          <w:rFonts w:ascii="Bookman Old Style" w:hAnsi="Bookman Old Style"/>
        </w:rPr>
        <w:t xml:space="preserve"> possono essere tracciate</w:t>
      </w:r>
      <w:r w:rsidR="0063422F">
        <w:rPr>
          <w:rFonts w:ascii="Bookman Old Style" w:hAnsi="Bookman Old Style"/>
        </w:rPr>
        <w:t xml:space="preserve"> con un piccolo pennello e della tempera rossa (</w:t>
      </w:r>
      <w:r w:rsidR="006C3D2F">
        <w:rPr>
          <w:rFonts w:ascii="Bookman Old Style" w:hAnsi="Bookman Old Style"/>
        </w:rPr>
        <w:t>delinea</w:t>
      </w:r>
      <w:r w:rsidR="0063422F">
        <w:rPr>
          <w:rFonts w:ascii="Bookman Old Style" w:hAnsi="Bookman Old Style"/>
        </w:rPr>
        <w:t xml:space="preserve">ndo precedentemente i tratti delle scritte): non è importante che </w:t>
      </w:r>
      <w:r w:rsidR="0063422F">
        <w:rPr>
          <w:rFonts w:ascii="Bookman Old Style" w:hAnsi="Bookman Old Style"/>
        </w:rPr>
        <w:lastRenderedPageBreak/>
        <w:t>tutto sia b</w:t>
      </w:r>
      <w:r w:rsidR="006C3D2F">
        <w:rPr>
          <w:rFonts w:ascii="Bookman Old Style" w:hAnsi="Bookman Old Style"/>
        </w:rPr>
        <w:t>ello,</w:t>
      </w:r>
      <w:r w:rsidR="0063422F">
        <w:rPr>
          <w:rFonts w:ascii="Bookman Old Style" w:hAnsi="Bookman Old Style"/>
        </w:rPr>
        <w:t xml:space="preserve"> è meglio che tutto sia vero;</w:t>
      </w:r>
    </w:p>
    <w:p w:rsidR="0063422F" w:rsidRDefault="00456218" w:rsidP="00650292">
      <w:pPr>
        <w:pStyle w:val="Paragrafoelenco"/>
        <w:numPr>
          <w:ilvl w:val="1"/>
          <w:numId w:val="19"/>
        </w:numPr>
        <w:jc w:val="both"/>
        <w:rPr>
          <w:rFonts w:ascii="Bookman Old Style" w:hAnsi="Bookman Old Style"/>
        </w:rPr>
      </w:pPr>
      <w:r>
        <w:rPr>
          <w:rFonts w:ascii="Bookman Old Style" w:hAnsi="Bookman Old Style"/>
        </w:rPr>
        <w:t xml:space="preserve">al vero cero si possono </w:t>
      </w:r>
      <w:r w:rsidR="0063422F">
        <w:rPr>
          <w:rFonts w:ascii="Bookman Old Style" w:hAnsi="Bookman Old Style"/>
        </w:rPr>
        <w:t>inserire i grani di incenso;</w:t>
      </w:r>
    </w:p>
    <w:p w:rsidR="0063422F" w:rsidRDefault="0063422F" w:rsidP="00650292">
      <w:pPr>
        <w:pStyle w:val="Paragrafoelenco"/>
        <w:numPr>
          <w:ilvl w:val="1"/>
          <w:numId w:val="19"/>
        </w:numPr>
        <w:jc w:val="both"/>
        <w:rPr>
          <w:rFonts w:ascii="Bookman Old Style" w:hAnsi="Bookman Old Style"/>
        </w:rPr>
      </w:pPr>
      <w:r>
        <w:rPr>
          <w:rFonts w:ascii="Bookman Old Style" w:hAnsi="Bookman Old Style"/>
        </w:rPr>
        <w:t xml:space="preserve">se durante la Veglia si celebrano i Battesimi, si ricorda che i riti di accoglienza e i riti </w:t>
      </w:r>
      <w:proofErr w:type="spellStart"/>
      <w:r>
        <w:rPr>
          <w:rFonts w:ascii="Bookman Old Style" w:hAnsi="Bookman Old Style"/>
        </w:rPr>
        <w:t>prebattesimali</w:t>
      </w:r>
      <w:proofErr w:type="spellEnd"/>
      <w:r>
        <w:rPr>
          <w:rFonts w:ascii="Bookman Old Style" w:hAnsi="Bookman Old Style"/>
        </w:rPr>
        <w:t xml:space="preserve"> devono essere celebrati nelle ore o nei giorni precedenti.</w:t>
      </w:r>
    </w:p>
    <w:p w:rsidR="00E122A8" w:rsidRPr="00E122A8" w:rsidRDefault="00E122A8" w:rsidP="00E122A8">
      <w:pPr>
        <w:pStyle w:val="Sottotitolo"/>
        <w:contextualSpacing/>
        <w:rPr>
          <w:rFonts w:ascii="Bookman Old Style" w:hAnsi="Bookman Old Style"/>
          <w:color w:val="FF0000"/>
        </w:rPr>
      </w:pPr>
      <w:r w:rsidRPr="00E122A8">
        <w:rPr>
          <w:rFonts w:ascii="Bookman Old Style" w:hAnsi="Bookman Old Style"/>
          <w:color w:val="FF0000"/>
        </w:rPr>
        <w:t>Domenica di Pasqua</w:t>
      </w:r>
    </w:p>
    <w:p w:rsidR="00E122A8" w:rsidRDefault="00E122A8" w:rsidP="0063422F">
      <w:pPr>
        <w:pStyle w:val="Paragrafoelenco"/>
        <w:numPr>
          <w:ilvl w:val="0"/>
          <w:numId w:val="19"/>
        </w:numPr>
        <w:jc w:val="both"/>
        <w:rPr>
          <w:rFonts w:ascii="Bookman Old Style" w:hAnsi="Bookman Old Style"/>
        </w:rPr>
      </w:pPr>
      <w:r>
        <w:rPr>
          <w:rFonts w:ascii="Bookman Old Style" w:hAnsi="Bookman Old Style"/>
        </w:rPr>
        <w:t>Si preferisca l’uso della formula di fede battesimale, ma senza le rinunce.</w:t>
      </w:r>
    </w:p>
    <w:p w:rsidR="00E122A8" w:rsidRDefault="00E122A8" w:rsidP="0063422F">
      <w:pPr>
        <w:pStyle w:val="Paragrafoelenco"/>
        <w:numPr>
          <w:ilvl w:val="0"/>
          <w:numId w:val="19"/>
        </w:numPr>
        <w:jc w:val="both"/>
        <w:rPr>
          <w:rFonts w:ascii="Bookman Old Style" w:hAnsi="Bookman Old Style"/>
        </w:rPr>
      </w:pPr>
      <w:r>
        <w:rPr>
          <w:rFonts w:ascii="Bookman Old Style" w:hAnsi="Bookman Old Style"/>
        </w:rPr>
        <w:t xml:space="preserve">Nelle chiese in cui si è celebrata la Veglia Pasquale, non si ripetano </w:t>
      </w:r>
      <w:r w:rsidR="009A2448">
        <w:rPr>
          <w:rFonts w:ascii="Bookman Old Style" w:hAnsi="Bookman Old Style"/>
        </w:rPr>
        <w:t xml:space="preserve">i </w:t>
      </w:r>
      <w:r>
        <w:rPr>
          <w:rFonts w:ascii="Bookman Old Style" w:hAnsi="Bookman Old Style"/>
        </w:rPr>
        <w:t>segni della Veglia stessa.</w:t>
      </w:r>
    </w:p>
    <w:p w:rsidR="00E122A8" w:rsidRDefault="0063422F" w:rsidP="0063422F">
      <w:pPr>
        <w:pStyle w:val="Paragrafoelenco"/>
        <w:numPr>
          <w:ilvl w:val="0"/>
          <w:numId w:val="19"/>
        </w:numPr>
        <w:jc w:val="both"/>
        <w:rPr>
          <w:rFonts w:ascii="Bookman Old Style" w:hAnsi="Bookman Old Style"/>
        </w:rPr>
      </w:pPr>
      <w:r>
        <w:rPr>
          <w:rFonts w:ascii="Bookman Old Style" w:hAnsi="Bookman Old Style"/>
        </w:rPr>
        <w:t>Nelle chiese in cui non</w:t>
      </w:r>
      <w:r w:rsidR="00E122A8">
        <w:rPr>
          <w:rFonts w:ascii="Bookman Old Style" w:hAnsi="Bookman Old Style"/>
        </w:rPr>
        <w:t xml:space="preserve"> si celebra la Veglia Pasquale</w:t>
      </w:r>
    </w:p>
    <w:p w:rsidR="0063422F" w:rsidRDefault="00E122A8" w:rsidP="00E122A8">
      <w:pPr>
        <w:pStyle w:val="Paragrafoelenco"/>
        <w:numPr>
          <w:ilvl w:val="1"/>
          <w:numId w:val="19"/>
        </w:numPr>
        <w:jc w:val="both"/>
        <w:rPr>
          <w:rFonts w:ascii="Bookman Old Style" w:hAnsi="Bookman Old Style"/>
        </w:rPr>
      </w:pPr>
      <w:r>
        <w:rPr>
          <w:rFonts w:ascii="Bookman Old Style" w:hAnsi="Bookman Old Style"/>
        </w:rPr>
        <w:t xml:space="preserve">può </w:t>
      </w:r>
      <w:r w:rsidR="0063422F">
        <w:rPr>
          <w:rFonts w:ascii="Bookman Old Style" w:hAnsi="Bookman Old Style"/>
        </w:rPr>
        <w:t>essere utilizzato un qualsiasi cero pasquale</w:t>
      </w:r>
      <w:r w:rsidR="00BF5359">
        <w:rPr>
          <w:rFonts w:ascii="Bookman Old Style" w:hAnsi="Bookman Old Style"/>
        </w:rPr>
        <w:t xml:space="preserve"> (anche se non ha molto senso)</w:t>
      </w:r>
      <w:r w:rsidR="0063422F">
        <w:rPr>
          <w:rFonts w:ascii="Bookman Old Style" w:hAnsi="Bookman Old Style"/>
        </w:rPr>
        <w:t xml:space="preserve">; </w:t>
      </w:r>
    </w:p>
    <w:p w:rsidR="00E122A8" w:rsidRDefault="00E122A8" w:rsidP="00E122A8">
      <w:pPr>
        <w:pStyle w:val="Paragrafoelenco"/>
        <w:numPr>
          <w:ilvl w:val="1"/>
          <w:numId w:val="19"/>
        </w:numPr>
        <w:jc w:val="both"/>
        <w:rPr>
          <w:rFonts w:ascii="Bookman Old Style" w:hAnsi="Bookman Old Style"/>
        </w:rPr>
      </w:pPr>
      <w:r>
        <w:rPr>
          <w:rFonts w:ascii="Bookman Old Style" w:hAnsi="Bookman Old Style"/>
        </w:rPr>
        <w:t>il giorno di Pasqua si può benedire l’acqua lustrale e fare l’aspersione in luogo dell’atto penitenziale, utilizzando la formula per il Tempo di Pasqua (non quella della Veglia).</w:t>
      </w:r>
    </w:p>
    <w:p w:rsidR="00E122A8" w:rsidRPr="00650292" w:rsidRDefault="006C3D2F" w:rsidP="0063422F">
      <w:pPr>
        <w:pStyle w:val="Paragrafoelenco"/>
        <w:numPr>
          <w:ilvl w:val="0"/>
          <w:numId w:val="19"/>
        </w:numPr>
        <w:jc w:val="both"/>
        <w:rPr>
          <w:rFonts w:ascii="Bookman Old Style" w:hAnsi="Bookman Old Style"/>
        </w:rPr>
      </w:pPr>
      <w:r>
        <w:rPr>
          <w:rFonts w:ascii="Bookman Old Style" w:hAnsi="Bookman Old Style"/>
        </w:rPr>
        <w:t>Si eviti l’incetta di acqua lustrale per benedire in casa cose e cibi nel giorno di Pasqua, piuttosto, si rimanda alla preghiera che può essere distribuita dopo la benedizione pasquale dei cibi il Sabato Santo.</w:t>
      </w:r>
    </w:p>
    <w:p w:rsidR="00886DD1" w:rsidRPr="00376B69" w:rsidRDefault="00376B69" w:rsidP="00376B69">
      <w:pPr>
        <w:pStyle w:val="Titolo2"/>
        <w:contextualSpacing/>
        <w:jc w:val="center"/>
        <w:rPr>
          <w:rFonts w:ascii="Bookman Old Style" w:hAnsi="Bookman Old Style"/>
          <w:color w:val="FF0000"/>
        </w:rPr>
      </w:pPr>
      <w:r>
        <w:rPr>
          <w:rFonts w:ascii="Bookman Old Style" w:hAnsi="Bookman Old Style"/>
          <w:color w:val="FF0000"/>
        </w:rPr>
        <w:lastRenderedPageBreak/>
        <w:t>Proposte</w:t>
      </w:r>
      <w:r w:rsidR="00731CAF" w:rsidRPr="00731CAF">
        <w:rPr>
          <w:rFonts w:ascii="Bookman Old Style" w:hAnsi="Bookman Old Style"/>
          <w:color w:val="FF0000"/>
        </w:rPr>
        <w:t xml:space="preserve"> per l’</w:t>
      </w:r>
      <w:r w:rsidR="00886DD1" w:rsidRPr="00731CAF">
        <w:rPr>
          <w:rFonts w:ascii="Bookman Old Style" w:hAnsi="Bookman Old Style"/>
          <w:color w:val="FF0000"/>
        </w:rPr>
        <w:t>Atto penitenziale</w:t>
      </w:r>
      <w:r w:rsidRPr="00456218">
        <w:rPr>
          <w:rStyle w:val="Rimandonotaapidipagina"/>
          <w:rFonts w:ascii="Bookman Old Style" w:hAnsi="Bookman Old Style"/>
          <w:b w:val="0"/>
          <w:color w:val="FF0000"/>
        </w:rPr>
        <w:footnoteReference w:id="1"/>
      </w:r>
    </w:p>
    <w:p w:rsidR="00376B69" w:rsidRDefault="00376B69" w:rsidP="00731CAF">
      <w:pPr>
        <w:rPr>
          <w:rFonts w:ascii="Bookman Old Style" w:eastAsiaTheme="majorEastAsia" w:hAnsi="Bookman Old Style" w:cstheme="majorBidi"/>
          <w:i/>
          <w:iCs/>
          <w:color w:val="FF0000"/>
          <w:spacing w:val="15"/>
          <w:sz w:val="24"/>
          <w:szCs w:val="24"/>
        </w:rPr>
      </w:pPr>
    </w:p>
    <w:p w:rsidR="00CA7C4D" w:rsidRDefault="003B2E2B" w:rsidP="00731CAF">
      <w:pPr>
        <w:rPr>
          <w:rFonts w:ascii="Bookman Old Style" w:eastAsiaTheme="majorEastAsia" w:hAnsi="Bookman Old Style" w:cstheme="majorBidi"/>
          <w:i/>
          <w:iCs/>
          <w:color w:val="FF0000"/>
          <w:spacing w:val="15"/>
          <w:sz w:val="24"/>
          <w:szCs w:val="24"/>
        </w:rPr>
      </w:pPr>
      <w:r>
        <w:rPr>
          <w:rFonts w:ascii="Bookman Old Style" w:eastAsiaTheme="majorEastAsia" w:hAnsi="Bookman Old Style" w:cstheme="majorBidi"/>
          <w:i/>
          <w:iCs/>
          <w:color w:val="FF0000"/>
          <w:spacing w:val="15"/>
          <w:sz w:val="24"/>
          <w:szCs w:val="24"/>
        </w:rPr>
        <w:t>I Domenica di Quaresima</w:t>
      </w:r>
    </w:p>
    <w:p w:rsidR="00B52A3D" w:rsidRDefault="003B2E2B" w:rsidP="00B52A3D">
      <w:pPr>
        <w:pStyle w:val="Paragrafoelenco"/>
        <w:numPr>
          <w:ilvl w:val="0"/>
          <w:numId w:val="20"/>
        </w:numPr>
        <w:jc w:val="both"/>
        <w:rPr>
          <w:rFonts w:ascii="Bookman Old Style" w:hAnsi="Bookman Old Style"/>
        </w:rPr>
      </w:pPr>
      <w:r>
        <w:rPr>
          <w:rFonts w:ascii="Bookman Old Style" w:hAnsi="Bookman Old Style"/>
        </w:rPr>
        <w:t>Gesù, Figlio dell’O</w:t>
      </w:r>
      <w:r w:rsidR="00B52A3D">
        <w:rPr>
          <w:rFonts w:ascii="Bookman Old Style" w:hAnsi="Bookman Old Style"/>
        </w:rPr>
        <w:t>nnipotente, a</w:t>
      </w:r>
      <w:r w:rsidR="00B52A3D" w:rsidRPr="00B52A3D">
        <w:rPr>
          <w:rFonts w:ascii="Bookman Old Style" w:hAnsi="Bookman Old Style"/>
        </w:rPr>
        <w:t>ttiraci a te</w:t>
      </w:r>
      <w:r>
        <w:rPr>
          <w:rFonts w:ascii="Bookman Old Style" w:hAnsi="Bookman Old Style"/>
        </w:rPr>
        <w:t>,</w:t>
      </w:r>
      <w:r w:rsidR="00B52A3D">
        <w:rPr>
          <w:rFonts w:ascii="Bookman Old Style" w:hAnsi="Bookman Old Style"/>
        </w:rPr>
        <w:t xml:space="preserve"> colmaci della tua misericordia</w:t>
      </w:r>
      <w:r>
        <w:rPr>
          <w:rFonts w:ascii="Bookman Old Style" w:hAnsi="Bookman Old Style"/>
        </w:rPr>
        <w:t xml:space="preserve"> e abbi pietà di noi.</w:t>
      </w:r>
      <w:r w:rsidR="00B52A3D">
        <w:rPr>
          <w:rFonts w:ascii="Bookman Old Style" w:hAnsi="Bookman Old Style"/>
        </w:rPr>
        <w:t xml:space="preserve"> </w:t>
      </w:r>
      <w:r w:rsidR="00B52A3D" w:rsidRPr="003B2E2B">
        <w:rPr>
          <w:rFonts w:ascii="Bookman Old Style" w:hAnsi="Bookman Old Style"/>
          <w:b/>
        </w:rPr>
        <w:t>Kyrie, eleison.</w:t>
      </w:r>
    </w:p>
    <w:p w:rsidR="00B52A3D" w:rsidRDefault="003B2E2B" w:rsidP="00B52A3D">
      <w:pPr>
        <w:pStyle w:val="Paragrafoelenco"/>
        <w:numPr>
          <w:ilvl w:val="0"/>
          <w:numId w:val="20"/>
        </w:numPr>
        <w:jc w:val="both"/>
        <w:rPr>
          <w:rFonts w:ascii="Bookman Old Style" w:hAnsi="Bookman Old Style"/>
        </w:rPr>
      </w:pPr>
      <w:r>
        <w:rPr>
          <w:rFonts w:ascii="Bookman Old Style" w:hAnsi="Bookman Old Style"/>
        </w:rPr>
        <w:t>Gesù, vero Dio e  vero uomo</w:t>
      </w:r>
      <w:r w:rsidR="00B52A3D">
        <w:rPr>
          <w:rFonts w:ascii="Bookman Old Style" w:hAnsi="Bookman Old Style"/>
        </w:rPr>
        <w:t>, spezza il giogo che Sat</w:t>
      </w:r>
      <w:r>
        <w:rPr>
          <w:rFonts w:ascii="Bookman Old Style" w:hAnsi="Bookman Old Style"/>
        </w:rPr>
        <w:t xml:space="preserve">ana </w:t>
      </w:r>
      <w:r w:rsidR="00341078">
        <w:rPr>
          <w:rFonts w:ascii="Bookman Old Style" w:hAnsi="Bookman Old Style"/>
        </w:rPr>
        <w:t>h</w:t>
      </w:r>
      <w:r>
        <w:rPr>
          <w:rFonts w:ascii="Bookman Old Style" w:hAnsi="Bookman Old Style"/>
        </w:rPr>
        <w:t>a posto sulle nostre spalle e abbi pietà di noi.</w:t>
      </w:r>
      <w:r w:rsidR="00B52A3D">
        <w:rPr>
          <w:rFonts w:ascii="Bookman Old Style" w:hAnsi="Bookman Old Style"/>
        </w:rPr>
        <w:t xml:space="preserve"> </w:t>
      </w:r>
      <w:r w:rsidR="00B52A3D" w:rsidRPr="003B2E2B">
        <w:rPr>
          <w:rFonts w:ascii="Bookman Old Style" w:hAnsi="Bookman Old Style"/>
          <w:b/>
        </w:rPr>
        <w:t>Christe, eleison.</w:t>
      </w:r>
    </w:p>
    <w:p w:rsidR="00B52A3D" w:rsidRPr="003B2E2B" w:rsidRDefault="003B2E2B" w:rsidP="00B52A3D">
      <w:pPr>
        <w:pStyle w:val="Paragrafoelenco"/>
        <w:numPr>
          <w:ilvl w:val="0"/>
          <w:numId w:val="20"/>
        </w:numPr>
        <w:jc w:val="both"/>
        <w:rPr>
          <w:rFonts w:ascii="Bookman Old Style" w:hAnsi="Bookman Old Style"/>
          <w:b/>
        </w:rPr>
      </w:pPr>
      <w:r>
        <w:rPr>
          <w:rFonts w:ascii="Bookman Old Style" w:hAnsi="Bookman Old Style"/>
        </w:rPr>
        <w:t>Gesù,</w:t>
      </w:r>
      <w:r w:rsidR="00C041BC">
        <w:rPr>
          <w:rFonts w:ascii="Bookman Old Style" w:hAnsi="Bookman Old Style"/>
        </w:rPr>
        <w:t xml:space="preserve"> manda</w:t>
      </w:r>
      <w:r>
        <w:rPr>
          <w:rFonts w:ascii="Bookman Old Style" w:hAnsi="Bookman Old Style"/>
        </w:rPr>
        <w:t xml:space="preserve"> il tuo Spirito, nell’ora della prova, </w:t>
      </w:r>
      <w:r w:rsidR="00B52A3D">
        <w:rPr>
          <w:rFonts w:ascii="Bookman Old Style" w:hAnsi="Bookman Old Style"/>
        </w:rPr>
        <w:t>i</w:t>
      </w:r>
      <w:r>
        <w:rPr>
          <w:rFonts w:ascii="Bookman Old Style" w:hAnsi="Bookman Old Style"/>
        </w:rPr>
        <w:t>nfondi in noi</w:t>
      </w:r>
      <w:r w:rsidR="00B52A3D">
        <w:rPr>
          <w:rFonts w:ascii="Bookman Old Style" w:hAnsi="Bookman Old Style"/>
        </w:rPr>
        <w:t xml:space="preserve"> la forza</w:t>
      </w:r>
      <w:r>
        <w:rPr>
          <w:rFonts w:ascii="Bookman Old Style" w:hAnsi="Bookman Old Style"/>
        </w:rPr>
        <w:t xml:space="preserve"> e abbi pietà di noi.</w:t>
      </w:r>
      <w:r w:rsidR="00B52A3D">
        <w:rPr>
          <w:rFonts w:ascii="Bookman Old Style" w:hAnsi="Bookman Old Style"/>
        </w:rPr>
        <w:t xml:space="preserve"> </w:t>
      </w:r>
      <w:r w:rsidR="00B52A3D" w:rsidRPr="003B2E2B">
        <w:rPr>
          <w:rFonts w:ascii="Bookman Old Style" w:hAnsi="Bookman Old Style"/>
          <w:b/>
        </w:rPr>
        <w:t>Kyrie, eleison.</w:t>
      </w:r>
    </w:p>
    <w:p w:rsidR="00731CAF" w:rsidRDefault="003B2E2B" w:rsidP="00731CAF">
      <w:pPr>
        <w:rPr>
          <w:rFonts w:ascii="Bookman Old Style" w:eastAsiaTheme="majorEastAsia" w:hAnsi="Bookman Old Style" w:cstheme="majorBidi"/>
          <w:i/>
          <w:iCs/>
          <w:color w:val="FF0000"/>
          <w:spacing w:val="15"/>
          <w:sz w:val="24"/>
          <w:szCs w:val="24"/>
        </w:rPr>
      </w:pPr>
      <w:r>
        <w:rPr>
          <w:rFonts w:ascii="Bookman Old Style" w:eastAsiaTheme="majorEastAsia" w:hAnsi="Bookman Old Style" w:cstheme="majorBidi"/>
          <w:i/>
          <w:iCs/>
          <w:color w:val="FF0000"/>
          <w:spacing w:val="15"/>
          <w:sz w:val="24"/>
          <w:szCs w:val="24"/>
        </w:rPr>
        <w:t>II Domenica di Quaresima</w:t>
      </w:r>
    </w:p>
    <w:p w:rsidR="003B2E2B" w:rsidRDefault="003B2E2B" w:rsidP="003B2E2B">
      <w:pPr>
        <w:pStyle w:val="Paragrafoelenco"/>
        <w:numPr>
          <w:ilvl w:val="0"/>
          <w:numId w:val="21"/>
        </w:numPr>
        <w:jc w:val="both"/>
        <w:rPr>
          <w:rFonts w:ascii="Bookman Old Style" w:hAnsi="Bookman Old Style"/>
        </w:rPr>
      </w:pPr>
      <w:r w:rsidRPr="003B2E2B">
        <w:rPr>
          <w:rFonts w:ascii="Bookman Old Style" w:hAnsi="Bookman Old Style"/>
        </w:rPr>
        <w:t>Signore Gesù, splendore della gloria del Padre</w:t>
      </w:r>
      <w:r>
        <w:rPr>
          <w:rFonts w:ascii="Bookman Old Style" w:hAnsi="Bookman Old Style"/>
        </w:rPr>
        <w:t xml:space="preserve">, salvaci per il tuo nome e abbi pietà di noi. </w:t>
      </w:r>
      <w:r w:rsidRPr="003B2E2B">
        <w:rPr>
          <w:rFonts w:ascii="Bookman Old Style" w:hAnsi="Bookman Old Style"/>
          <w:b/>
        </w:rPr>
        <w:t>Kyrie, eleison.</w:t>
      </w:r>
    </w:p>
    <w:p w:rsidR="003B2E2B" w:rsidRDefault="003B2E2B" w:rsidP="003B2E2B">
      <w:pPr>
        <w:pStyle w:val="Paragrafoelenco"/>
        <w:numPr>
          <w:ilvl w:val="0"/>
          <w:numId w:val="21"/>
        </w:numPr>
        <w:jc w:val="both"/>
        <w:rPr>
          <w:rFonts w:ascii="Bookman Old Style" w:hAnsi="Bookman Old Style"/>
        </w:rPr>
      </w:pPr>
      <w:r>
        <w:rPr>
          <w:rFonts w:ascii="Bookman Old Style" w:hAnsi="Bookman Old Style"/>
        </w:rPr>
        <w:t xml:space="preserve">Signore Gesù, abisso di grazia e di misericordia, scendi nel profondo della nostra miseria e abbi pietà di noi. </w:t>
      </w:r>
      <w:r>
        <w:rPr>
          <w:rFonts w:ascii="Bookman Old Style" w:hAnsi="Bookman Old Style"/>
          <w:b/>
        </w:rPr>
        <w:t>Christe, eleison.</w:t>
      </w:r>
    </w:p>
    <w:p w:rsidR="003B2E2B" w:rsidRPr="003B2E2B" w:rsidRDefault="003B2E2B" w:rsidP="003B2E2B">
      <w:pPr>
        <w:pStyle w:val="Paragrafoelenco"/>
        <w:numPr>
          <w:ilvl w:val="0"/>
          <w:numId w:val="21"/>
        </w:numPr>
        <w:jc w:val="both"/>
        <w:rPr>
          <w:rFonts w:ascii="Bookman Old Style" w:hAnsi="Bookman Old Style"/>
        </w:rPr>
      </w:pPr>
      <w:r>
        <w:rPr>
          <w:rFonts w:ascii="Bookman Old Style" w:hAnsi="Bookman Old Style"/>
        </w:rPr>
        <w:t xml:space="preserve">Signore Gesù, </w:t>
      </w:r>
      <w:r w:rsidR="00322FC3">
        <w:rPr>
          <w:rFonts w:ascii="Bookman Old Style" w:hAnsi="Bookman Old Style"/>
        </w:rPr>
        <w:t xml:space="preserve">sovrano di ogni cosa venuto nella carne, glorificaci con te e abbi pietà di noi. </w:t>
      </w:r>
      <w:r w:rsidR="00322FC3">
        <w:rPr>
          <w:rFonts w:ascii="Bookman Old Style" w:hAnsi="Bookman Old Style"/>
          <w:b/>
        </w:rPr>
        <w:t>Kyrie, eleison.</w:t>
      </w:r>
    </w:p>
    <w:p w:rsidR="00731CAF" w:rsidRDefault="00731CAF" w:rsidP="00731CAF">
      <w:pPr>
        <w:rPr>
          <w:rFonts w:ascii="Bookman Old Style" w:eastAsiaTheme="majorEastAsia" w:hAnsi="Bookman Old Style" w:cstheme="majorBidi"/>
          <w:i/>
          <w:iCs/>
          <w:color w:val="FF0000"/>
          <w:spacing w:val="15"/>
          <w:sz w:val="24"/>
          <w:szCs w:val="24"/>
        </w:rPr>
      </w:pPr>
      <w:r w:rsidRPr="00CA7C4D">
        <w:rPr>
          <w:rFonts w:ascii="Bookman Old Style" w:eastAsiaTheme="majorEastAsia" w:hAnsi="Bookman Old Style" w:cstheme="majorBidi"/>
          <w:i/>
          <w:iCs/>
          <w:color w:val="FF0000"/>
          <w:spacing w:val="15"/>
          <w:sz w:val="24"/>
          <w:szCs w:val="24"/>
        </w:rPr>
        <w:t xml:space="preserve">III Domenica di Quaresima </w:t>
      </w:r>
    </w:p>
    <w:p w:rsidR="00322FC3" w:rsidRDefault="00322FC3" w:rsidP="00322FC3">
      <w:pPr>
        <w:pStyle w:val="Paragrafoelenco"/>
        <w:numPr>
          <w:ilvl w:val="0"/>
          <w:numId w:val="22"/>
        </w:numPr>
        <w:jc w:val="both"/>
        <w:rPr>
          <w:rFonts w:ascii="Bookman Old Style" w:hAnsi="Bookman Old Style"/>
        </w:rPr>
      </w:pPr>
      <w:r>
        <w:rPr>
          <w:rFonts w:ascii="Bookman Old Style" w:hAnsi="Bookman Old Style"/>
        </w:rPr>
        <w:t xml:space="preserve">Sii benedetto, o Signore, che vivi in eterno, niente è nascosto ai tuoi occhi: perdona le nostre colpe e abbi pietà di noi. </w:t>
      </w:r>
      <w:r>
        <w:rPr>
          <w:rFonts w:ascii="Bookman Old Style" w:hAnsi="Bookman Old Style"/>
          <w:b/>
        </w:rPr>
        <w:t xml:space="preserve">Kyrie, eleison. </w:t>
      </w:r>
    </w:p>
    <w:p w:rsidR="00322FC3" w:rsidRDefault="00322FC3" w:rsidP="00322FC3">
      <w:pPr>
        <w:pStyle w:val="Paragrafoelenco"/>
        <w:numPr>
          <w:ilvl w:val="0"/>
          <w:numId w:val="22"/>
        </w:numPr>
        <w:jc w:val="both"/>
        <w:rPr>
          <w:rFonts w:ascii="Bookman Old Style" w:hAnsi="Bookman Old Style"/>
        </w:rPr>
      </w:pPr>
      <w:r>
        <w:rPr>
          <w:rFonts w:ascii="Bookman Old Style" w:hAnsi="Bookman Old Style"/>
        </w:rPr>
        <w:lastRenderedPageBreak/>
        <w:t xml:space="preserve">Sii benedetto, o Signore, che vivi in eterno: tu che conosci i segreti del cuore dell’uomo, abbi pietà di noi. </w:t>
      </w:r>
      <w:r>
        <w:rPr>
          <w:rFonts w:ascii="Bookman Old Style" w:hAnsi="Bookman Old Style"/>
          <w:b/>
        </w:rPr>
        <w:t>Christe, eleison.</w:t>
      </w:r>
    </w:p>
    <w:p w:rsidR="00322FC3" w:rsidRPr="00322FC3" w:rsidRDefault="00322FC3" w:rsidP="00322FC3">
      <w:pPr>
        <w:pStyle w:val="Paragrafoelenco"/>
        <w:numPr>
          <w:ilvl w:val="0"/>
          <w:numId w:val="22"/>
        </w:numPr>
        <w:jc w:val="both"/>
        <w:rPr>
          <w:rFonts w:ascii="Bookman Old Style" w:hAnsi="Bookman Old Style"/>
        </w:rPr>
      </w:pPr>
      <w:r>
        <w:rPr>
          <w:rFonts w:ascii="Bookman Old Style" w:hAnsi="Bookman Old Style"/>
        </w:rPr>
        <w:t xml:space="preserve">Sii benedetto, o Signore, che vivi in eterno: non nasconderci il tuo volto e abbi pietà di noi. </w:t>
      </w:r>
      <w:r>
        <w:rPr>
          <w:rFonts w:ascii="Bookman Old Style" w:hAnsi="Bookman Old Style"/>
          <w:b/>
        </w:rPr>
        <w:t>Kyrie, eleison.</w:t>
      </w:r>
    </w:p>
    <w:p w:rsidR="00731CAF" w:rsidRDefault="00742CF5" w:rsidP="00731CAF">
      <w:pPr>
        <w:rPr>
          <w:rFonts w:ascii="Bookman Old Style" w:eastAsiaTheme="majorEastAsia" w:hAnsi="Bookman Old Style" w:cstheme="majorBidi"/>
          <w:i/>
          <w:iCs/>
          <w:color w:val="FF0000"/>
          <w:spacing w:val="15"/>
          <w:sz w:val="24"/>
          <w:szCs w:val="24"/>
        </w:rPr>
      </w:pPr>
      <w:r>
        <w:rPr>
          <w:rFonts w:ascii="Bookman Old Style" w:eastAsiaTheme="majorEastAsia" w:hAnsi="Bookman Old Style" w:cstheme="majorBidi"/>
          <w:i/>
          <w:iCs/>
          <w:color w:val="FF0000"/>
          <w:spacing w:val="15"/>
          <w:sz w:val="24"/>
          <w:szCs w:val="24"/>
        </w:rPr>
        <w:t>IV Domenica di Quaresima</w:t>
      </w:r>
    </w:p>
    <w:p w:rsidR="00742CF5" w:rsidRDefault="00742CF5" w:rsidP="00742CF5">
      <w:pPr>
        <w:pStyle w:val="Paragrafoelenco"/>
        <w:numPr>
          <w:ilvl w:val="0"/>
          <w:numId w:val="25"/>
        </w:numPr>
        <w:jc w:val="both"/>
        <w:rPr>
          <w:rFonts w:ascii="Bookman Old Style" w:hAnsi="Bookman Old Style"/>
        </w:rPr>
      </w:pPr>
      <w:r>
        <w:rPr>
          <w:rFonts w:ascii="Bookman Old Style" w:hAnsi="Bookman Old Style"/>
        </w:rPr>
        <w:t xml:space="preserve">Gesù, Figlio del Dio vivente, tu vuoi la misericordia e chiami a te pubblicani e peccatori, abbi pietà di noi. </w:t>
      </w:r>
      <w:r>
        <w:rPr>
          <w:rFonts w:ascii="Bookman Old Style" w:hAnsi="Bookman Old Style"/>
          <w:b/>
        </w:rPr>
        <w:t>Kyrie, eleison.</w:t>
      </w:r>
    </w:p>
    <w:p w:rsidR="00322FC3" w:rsidRDefault="00742CF5" w:rsidP="00742CF5">
      <w:pPr>
        <w:pStyle w:val="Paragrafoelenco"/>
        <w:numPr>
          <w:ilvl w:val="0"/>
          <w:numId w:val="25"/>
        </w:numPr>
        <w:jc w:val="both"/>
        <w:rPr>
          <w:rFonts w:ascii="Bookman Old Style" w:hAnsi="Bookman Old Style"/>
        </w:rPr>
      </w:pPr>
      <w:r>
        <w:rPr>
          <w:rFonts w:ascii="Bookman Old Style" w:hAnsi="Bookman Old Style"/>
        </w:rPr>
        <w:t>Gesù, Figlio del Dio vivente</w:t>
      </w:r>
      <w:r w:rsidR="00322FC3" w:rsidRPr="00322FC3">
        <w:rPr>
          <w:rFonts w:ascii="Bookman Old Style" w:hAnsi="Bookman Old Style"/>
        </w:rPr>
        <w:t>,</w:t>
      </w:r>
      <w:r>
        <w:rPr>
          <w:rFonts w:ascii="Bookman Old Style" w:hAnsi="Bookman Old Style"/>
        </w:rPr>
        <w:t xml:space="preserve"> abbiamo dissipato i tuoi beni, perdonaci ed abbi pietà di noi. </w:t>
      </w:r>
      <w:r>
        <w:rPr>
          <w:rFonts w:ascii="Bookman Old Style" w:hAnsi="Bookman Old Style"/>
          <w:b/>
        </w:rPr>
        <w:t>Christe, eleison.</w:t>
      </w:r>
    </w:p>
    <w:p w:rsidR="00742CF5" w:rsidRPr="00322FC3" w:rsidRDefault="00742CF5" w:rsidP="00742CF5">
      <w:pPr>
        <w:pStyle w:val="Paragrafoelenco"/>
        <w:numPr>
          <w:ilvl w:val="0"/>
          <w:numId w:val="25"/>
        </w:numPr>
        <w:jc w:val="both"/>
        <w:rPr>
          <w:rFonts w:ascii="Bookman Old Style" w:hAnsi="Bookman Old Style"/>
        </w:rPr>
      </w:pPr>
      <w:r>
        <w:rPr>
          <w:rFonts w:ascii="Bookman Old Style" w:hAnsi="Bookman Old Style"/>
        </w:rPr>
        <w:t xml:space="preserve">Gesù, Figlio del Dio vivente, volgi il nostro cuore al Padre, guidaci al banchetto della misericordia e abbi pietà di noi. </w:t>
      </w:r>
      <w:r>
        <w:rPr>
          <w:rFonts w:ascii="Bookman Old Style" w:hAnsi="Bookman Old Style"/>
          <w:b/>
        </w:rPr>
        <w:t>Kyrie, eleison.</w:t>
      </w:r>
    </w:p>
    <w:p w:rsidR="00731CAF" w:rsidRDefault="00742CF5" w:rsidP="00731CAF">
      <w:pPr>
        <w:rPr>
          <w:rFonts w:ascii="Bookman Old Style" w:eastAsiaTheme="majorEastAsia" w:hAnsi="Bookman Old Style" w:cstheme="majorBidi"/>
          <w:i/>
          <w:iCs/>
          <w:color w:val="FF0000"/>
          <w:spacing w:val="15"/>
          <w:sz w:val="24"/>
          <w:szCs w:val="24"/>
        </w:rPr>
      </w:pPr>
      <w:r>
        <w:rPr>
          <w:rFonts w:ascii="Bookman Old Style" w:eastAsiaTheme="majorEastAsia" w:hAnsi="Bookman Old Style" w:cstheme="majorBidi"/>
          <w:i/>
          <w:iCs/>
          <w:color w:val="FF0000"/>
          <w:spacing w:val="15"/>
          <w:sz w:val="24"/>
          <w:szCs w:val="24"/>
        </w:rPr>
        <w:t>V Domenica di Quaresima</w:t>
      </w:r>
    </w:p>
    <w:p w:rsidR="00AD3691" w:rsidRPr="00742CF5" w:rsidRDefault="00742CF5" w:rsidP="00742CF5">
      <w:pPr>
        <w:pStyle w:val="Paragrafoelenco"/>
        <w:numPr>
          <w:ilvl w:val="0"/>
          <w:numId w:val="26"/>
        </w:numPr>
        <w:jc w:val="both"/>
        <w:rPr>
          <w:rFonts w:ascii="Bookman Old Style" w:hAnsi="Bookman Old Style"/>
        </w:rPr>
      </w:pPr>
      <w:r>
        <w:rPr>
          <w:rFonts w:ascii="Bookman Old Style" w:hAnsi="Bookman Old Style"/>
        </w:rPr>
        <w:t xml:space="preserve">O Cristo misericordioso e pietoso, con il tuo sangue prezioso hai riscattato ogni nostra colpa. Abbi pietà di noi. </w:t>
      </w:r>
      <w:r>
        <w:rPr>
          <w:rFonts w:ascii="Bookman Old Style" w:hAnsi="Bookman Old Style"/>
          <w:b/>
        </w:rPr>
        <w:t>Kyrie, eleison.</w:t>
      </w:r>
    </w:p>
    <w:p w:rsidR="00742CF5" w:rsidRPr="00742CF5" w:rsidRDefault="00742CF5" w:rsidP="00742CF5">
      <w:pPr>
        <w:pStyle w:val="Paragrafoelenco"/>
        <w:numPr>
          <w:ilvl w:val="0"/>
          <w:numId w:val="26"/>
        </w:numPr>
        <w:jc w:val="both"/>
        <w:rPr>
          <w:rFonts w:ascii="Bookman Old Style" w:hAnsi="Bookman Old Style"/>
        </w:rPr>
      </w:pPr>
      <w:r>
        <w:rPr>
          <w:rFonts w:ascii="Bookman Old Style" w:hAnsi="Bookman Old Style"/>
        </w:rPr>
        <w:t xml:space="preserve">O Cristo paziente e grande nell’amore, hai portato sulle tue spalle il peso delle nostre miserie. Abbi pietà di noi. </w:t>
      </w:r>
      <w:r>
        <w:rPr>
          <w:rFonts w:ascii="Bookman Old Style" w:hAnsi="Bookman Old Style"/>
          <w:b/>
        </w:rPr>
        <w:t>Christe, eleison.</w:t>
      </w:r>
    </w:p>
    <w:p w:rsidR="0016737C" w:rsidRPr="0016737C" w:rsidRDefault="00742CF5" w:rsidP="0016737C">
      <w:pPr>
        <w:pStyle w:val="Paragrafoelenco"/>
        <w:numPr>
          <w:ilvl w:val="0"/>
          <w:numId w:val="26"/>
        </w:numPr>
        <w:jc w:val="both"/>
        <w:rPr>
          <w:rFonts w:ascii="Bookman Old Style" w:hAnsi="Bookman Old Style"/>
        </w:rPr>
      </w:pPr>
      <w:r w:rsidRPr="00C041BC">
        <w:rPr>
          <w:rFonts w:ascii="Bookman Old Style" w:hAnsi="Bookman Old Style"/>
        </w:rPr>
        <w:t xml:space="preserve">O Cristo </w:t>
      </w:r>
      <w:r w:rsidR="00C041BC" w:rsidRPr="00C041BC">
        <w:rPr>
          <w:rFonts w:ascii="Bookman Old Style" w:hAnsi="Bookman Old Style"/>
        </w:rPr>
        <w:t>mite e umile di cuore</w:t>
      </w:r>
      <w:r w:rsidRPr="00C041BC">
        <w:rPr>
          <w:rFonts w:ascii="Bookman Old Style" w:hAnsi="Bookman Old Style"/>
        </w:rPr>
        <w:t>, la tua croce cancelli i nostri peccati e allontani l</w:t>
      </w:r>
      <w:r w:rsidR="00C041BC" w:rsidRPr="00C041BC">
        <w:rPr>
          <w:rFonts w:ascii="Bookman Old Style" w:hAnsi="Bookman Old Style"/>
        </w:rPr>
        <w:t>e seduzioni</w:t>
      </w:r>
      <w:r w:rsidRPr="00C041BC">
        <w:rPr>
          <w:rFonts w:ascii="Bookman Old Style" w:hAnsi="Bookman Old Style"/>
        </w:rPr>
        <w:t xml:space="preserve"> del Maligno. Abbi pietà di noi. </w:t>
      </w:r>
      <w:r w:rsidRPr="00C041BC">
        <w:rPr>
          <w:rFonts w:ascii="Bookman Old Style" w:hAnsi="Bookman Old Style"/>
          <w:b/>
        </w:rPr>
        <w:t>Kyrie, eleison.</w:t>
      </w:r>
    </w:p>
    <w:p w:rsidR="0016737C" w:rsidRDefault="0016737C" w:rsidP="0016737C">
      <w:pPr>
        <w:jc w:val="both"/>
        <w:rPr>
          <w:rFonts w:ascii="Bookman Old Style" w:hAnsi="Bookman Old Style"/>
        </w:rPr>
      </w:pPr>
    </w:p>
    <w:p w:rsidR="00116BCD" w:rsidRDefault="00116BCD">
      <w:pPr>
        <w:rPr>
          <w:rFonts w:ascii="Bookman Old Style" w:hAnsi="Bookman Old Style"/>
        </w:rPr>
      </w:pPr>
      <w:r>
        <w:rPr>
          <w:rFonts w:ascii="Bookman Old Style" w:hAnsi="Bookman Old Style"/>
        </w:rPr>
        <w:br w:type="page"/>
      </w:r>
    </w:p>
    <w:p w:rsidR="00704244" w:rsidRDefault="00704244" w:rsidP="00116BCD">
      <w:pPr>
        <w:jc w:val="center"/>
        <w:rPr>
          <w:rFonts w:ascii="Bookman Old Style" w:hAnsi="Bookman Old Style"/>
          <w:sz w:val="36"/>
          <w:szCs w:val="36"/>
        </w:rPr>
        <w:sectPr w:rsidR="00704244" w:rsidSect="00376B69">
          <w:footerReference w:type="default" r:id="rId10"/>
          <w:pgSz w:w="8419" w:h="11906" w:orient="landscape"/>
          <w:pgMar w:top="851" w:right="1418" w:bottom="1134" w:left="1134" w:header="709" w:footer="709" w:gutter="0"/>
          <w:cols w:space="708"/>
          <w:titlePg/>
          <w:docGrid w:linePitch="360"/>
        </w:sectPr>
      </w:pPr>
    </w:p>
    <w:p w:rsidR="00704244" w:rsidRDefault="00704244" w:rsidP="00116BCD">
      <w:pPr>
        <w:jc w:val="center"/>
        <w:rPr>
          <w:rFonts w:ascii="Bookman Old Style" w:hAnsi="Bookman Old Style"/>
          <w:sz w:val="36"/>
          <w:szCs w:val="36"/>
        </w:rPr>
      </w:pPr>
      <w:r>
        <w:rPr>
          <w:rFonts w:ascii="Bookman Old Style" w:hAnsi="Bookman Old Style"/>
          <w:sz w:val="36"/>
          <w:szCs w:val="36"/>
        </w:rPr>
        <w:lastRenderedPageBreak/>
        <w:br w:type="page"/>
      </w: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704244" w:rsidRDefault="00704244" w:rsidP="00116BCD">
      <w:pPr>
        <w:jc w:val="center"/>
        <w:rPr>
          <w:rFonts w:ascii="Bookman Old Style" w:hAnsi="Bookman Old Style"/>
          <w:sz w:val="36"/>
          <w:szCs w:val="36"/>
        </w:rPr>
      </w:pPr>
    </w:p>
    <w:p w:rsidR="0016737C" w:rsidRPr="00116BCD" w:rsidRDefault="00704244" w:rsidP="00116BCD">
      <w:pPr>
        <w:jc w:val="center"/>
        <w:rPr>
          <w:rFonts w:ascii="Bookman Old Style" w:hAnsi="Bookman Old Style"/>
          <w:sz w:val="36"/>
          <w:szCs w:val="36"/>
        </w:rPr>
      </w:pPr>
      <w:r w:rsidRPr="00704244">
        <w:rPr>
          <w:rFonts w:ascii="Bookman Old Style" w:hAnsi="Bookman Old Style"/>
          <w:noProof/>
          <w:sz w:val="36"/>
          <w:szCs w:val="36"/>
          <w:lang w:eastAsia="it-IT"/>
        </w:rPr>
        <mc:AlternateContent>
          <mc:Choice Requires="wps">
            <w:drawing>
              <wp:anchor distT="0" distB="0" distL="114300" distR="114300" simplePos="0" relativeHeight="251659264" behindDoc="0" locked="0" layoutInCell="1" allowOverlap="1" wp14:anchorId="7B170E84" wp14:editId="3E94E2A7">
                <wp:simplePos x="0" y="0"/>
                <wp:positionH relativeFrom="column">
                  <wp:posOffset>1104570</wp:posOffset>
                </wp:positionH>
                <wp:positionV relativeFrom="paragraph">
                  <wp:posOffset>844550</wp:posOffset>
                </wp:positionV>
                <wp:extent cx="2374265" cy="1403985"/>
                <wp:effectExtent l="0" t="0" r="14605" b="1460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chemeClr val="bg1"/>
                          </a:solidFill>
                          <a:miter lim="800000"/>
                          <a:headEnd/>
                          <a:tailEnd/>
                        </a:ln>
                      </wps:spPr>
                      <wps:txbx>
                        <w:txbxContent>
                          <w:p w:rsidR="00704244" w:rsidRDefault="00704244"/>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86.95pt;margin-top:66.5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" strokecolor="white [3212]">
                <v:textbox style="mso-fit-shape-to-text:t">
                  <w:txbxContent>
                    <w:p w:rsidR="00704244" w:rsidRDefault="00704244"/>
                  </w:txbxContent>
                </v:textbox>
              </v:shape>
            </w:pict>
          </mc:Fallback>
        </mc:AlternateContent>
      </w:r>
      <w:r w:rsidR="00116BCD" w:rsidRPr="00116BCD">
        <w:rPr>
          <w:rFonts w:ascii="Bookman Old Style" w:hAnsi="Bookman Old Style"/>
          <w:sz w:val="36"/>
          <w:szCs w:val="36"/>
        </w:rPr>
        <w:t>PREGHIERE DEI FEDELI</w:t>
      </w:r>
      <w:r w:rsidR="0016737C" w:rsidRPr="00116BCD">
        <w:rPr>
          <w:rFonts w:ascii="Bookman Old Style" w:hAnsi="Bookman Old Style"/>
          <w:sz w:val="36"/>
          <w:szCs w:val="36"/>
        </w:rPr>
        <w:br w:type="page"/>
      </w:r>
    </w:p>
    <w:p w:rsidR="00116BCD" w:rsidRPr="00116BCD" w:rsidRDefault="00116BCD" w:rsidP="00116BCD">
      <w:pPr>
        <w:jc w:val="center"/>
        <w:rPr>
          <w:rFonts w:ascii="Bookman Old Style" w:hAnsi="Bookman Old Style"/>
          <w:b/>
        </w:rPr>
      </w:pPr>
      <w:r w:rsidRPr="00116BCD">
        <w:rPr>
          <w:rFonts w:ascii="Bookman Old Style" w:hAnsi="Bookman Old Style"/>
          <w:b/>
        </w:rPr>
        <w:lastRenderedPageBreak/>
        <w:t>I DOMENICA DI QUARESIMA (C)</w:t>
      </w:r>
    </w:p>
    <w:p w:rsidR="00116BCD" w:rsidRPr="00116BCD" w:rsidRDefault="00116BCD" w:rsidP="00116BCD">
      <w:pPr>
        <w:ind w:left="142"/>
        <w:jc w:val="both"/>
        <w:rPr>
          <w:rFonts w:ascii="Bookman Old Style" w:hAnsi="Bookman Old Style"/>
          <w:i/>
        </w:rPr>
      </w:pPr>
      <w:r w:rsidRPr="00116BCD">
        <w:rPr>
          <w:rFonts w:ascii="Bookman Old Style" w:hAnsi="Bookman Old Style"/>
          <w:i/>
        </w:rPr>
        <w:t>Il Celebrante:</w:t>
      </w:r>
    </w:p>
    <w:p w:rsidR="00116BCD" w:rsidRPr="00116BCD" w:rsidRDefault="00116BCD" w:rsidP="00116BCD">
      <w:pPr>
        <w:ind w:left="142"/>
        <w:jc w:val="both"/>
        <w:rPr>
          <w:rFonts w:ascii="Bookman Old Style" w:hAnsi="Bookman Old Style"/>
        </w:rPr>
      </w:pPr>
      <w:r w:rsidRPr="00116BCD">
        <w:rPr>
          <w:rFonts w:ascii="Bookman Old Style" w:hAnsi="Bookman Old Style"/>
        </w:rPr>
        <w:t xml:space="preserve">Fratelli e sorelle, guardiamo a Cristo, venuto a condividere e vincere la fragilità umana e chiediamo di poterlo seguire sulla </w:t>
      </w:r>
      <w:r>
        <w:rPr>
          <w:rFonts w:ascii="Bookman Old Style" w:hAnsi="Bookman Old Style"/>
        </w:rPr>
        <w:t>via della fedeltà e dell’amore.</w:t>
      </w:r>
    </w:p>
    <w:p w:rsidR="00116BCD" w:rsidRPr="00116BCD" w:rsidRDefault="00116BCD" w:rsidP="00116BCD">
      <w:pPr>
        <w:jc w:val="both"/>
        <w:rPr>
          <w:rFonts w:ascii="Bookman Old Style" w:hAnsi="Bookman Old Style"/>
          <w:b/>
        </w:rPr>
      </w:pPr>
      <w:r>
        <w:rPr>
          <w:rFonts w:ascii="Bookman Old Style" w:hAnsi="Bookman Old Style"/>
        </w:rPr>
        <w:t xml:space="preserve">Ripetiamo insieme e diciamo: </w:t>
      </w:r>
      <w:r>
        <w:rPr>
          <w:rFonts w:ascii="Bookman Old Style" w:hAnsi="Bookman Old Style"/>
          <w:b/>
        </w:rPr>
        <w:t>Ascoltaci, o Signore.</w:t>
      </w:r>
    </w:p>
    <w:p w:rsidR="00116BCD" w:rsidRPr="00116BCD" w:rsidRDefault="00116BCD" w:rsidP="00116BCD">
      <w:pPr>
        <w:jc w:val="both"/>
        <w:rPr>
          <w:rFonts w:ascii="Bookman Old Style" w:hAnsi="Bookman Old Style"/>
        </w:rPr>
      </w:pPr>
      <w:r w:rsidRPr="00116BCD">
        <w:rPr>
          <w:rFonts w:ascii="Bookman Old Style" w:hAnsi="Bookman Old Style"/>
        </w:rPr>
        <w:t>1.</w:t>
      </w:r>
      <w:r w:rsidRPr="00116BCD">
        <w:rPr>
          <w:rFonts w:ascii="Bookman Old Style" w:hAnsi="Bookman Old Style"/>
        </w:rPr>
        <w:tab/>
        <w:t>Per il Papa, i vescovi, i sacerdoti e tutt</w:t>
      </w:r>
      <w:r>
        <w:rPr>
          <w:rFonts w:ascii="Bookman Old Style" w:hAnsi="Bookman Old Style"/>
        </w:rPr>
        <w:t>o il popolo di Dio, perché sull’</w:t>
      </w:r>
      <w:r w:rsidRPr="00116BCD">
        <w:rPr>
          <w:rFonts w:ascii="Bookman Old Style" w:hAnsi="Bookman Old Style"/>
        </w:rPr>
        <w:t xml:space="preserve">esempio di Gesù, che è venuto per servire, respingano gli idoli del potere </w:t>
      </w:r>
      <w:r>
        <w:rPr>
          <w:rFonts w:ascii="Bookman Old Style" w:hAnsi="Bookman Old Style"/>
        </w:rPr>
        <w:t>e della</w:t>
      </w:r>
      <w:r w:rsidRPr="00116BCD">
        <w:rPr>
          <w:rFonts w:ascii="Bookman Old Style" w:hAnsi="Bookman Old Style"/>
        </w:rPr>
        <w:t xml:space="preserve"> ricchezza</w:t>
      </w:r>
      <w:r>
        <w:rPr>
          <w:rFonts w:ascii="Bookman Old Style" w:hAnsi="Bookman Old Style"/>
        </w:rPr>
        <w:t>. Preghiamo.</w:t>
      </w:r>
    </w:p>
    <w:p w:rsidR="00116BCD" w:rsidRPr="00116BCD" w:rsidRDefault="00116BCD" w:rsidP="00116BCD">
      <w:pPr>
        <w:jc w:val="both"/>
        <w:rPr>
          <w:rFonts w:ascii="Bookman Old Style" w:hAnsi="Bookman Old Style"/>
        </w:rPr>
      </w:pPr>
      <w:r w:rsidRPr="00116BCD">
        <w:rPr>
          <w:rFonts w:ascii="Bookman Old Style" w:hAnsi="Bookman Old Style"/>
        </w:rPr>
        <w:t>2.</w:t>
      </w:r>
      <w:r w:rsidRPr="00116BCD">
        <w:rPr>
          <w:rFonts w:ascii="Bookman Old Style" w:hAnsi="Bookman Old Style"/>
        </w:rPr>
        <w:tab/>
        <w:t xml:space="preserve">Per coloro che sono chiamati a governare la comunità </w:t>
      </w:r>
      <w:r>
        <w:rPr>
          <w:rFonts w:ascii="Bookman Old Style" w:hAnsi="Bookman Old Style"/>
        </w:rPr>
        <w:t>civile, perché consapevoli dell’</w:t>
      </w:r>
      <w:r w:rsidRPr="00116BCD">
        <w:rPr>
          <w:rFonts w:ascii="Bookman Old Style" w:hAnsi="Bookman Old Style"/>
        </w:rPr>
        <w:t>importanza del loro ruolo, lo svolgano con onestà, spi</w:t>
      </w:r>
      <w:r>
        <w:rPr>
          <w:rFonts w:ascii="Bookman Old Style" w:hAnsi="Bookman Old Style"/>
        </w:rPr>
        <w:t>rito di servizio e lontani dall’interesse personale. Preghiamo.</w:t>
      </w:r>
    </w:p>
    <w:p w:rsidR="00116BCD" w:rsidRPr="00116BCD" w:rsidRDefault="00116BCD" w:rsidP="00116BCD">
      <w:pPr>
        <w:jc w:val="both"/>
        <w:rPr>
          <w:rFonts w:ascii="Bookman Old Style" w:hAnsi="Bookman Old Style"/>
        </w:rPr>
      </w:pPr>
      <w:r w:rsidRPr="00116BCD">
        <w:rPr>
          <w:rFonts w:ascii="Bookman Old Style" w:hAnsi="Bookman Old Style"/>
        </w:rPr>
        <w:t>3.</w:t>
      </w:r>
      <w:r w:rsidRPr="00116BCD">
        <w:rPr>
          <w:rFonts w:ascii="Bookman Old Style" w:hAnsi="Bookman Old Style"/>
        </w:rPr>
        <w:tab/>
        <w:t xml:space="preserve">Per tutti noi, perché siamo attenti alle necessità dei poveri e dei bisognosi, testimoniando il vero volto della </w:t>
      </w:r>
      <w:r>
        <w:rPr>
          <w:rFonts w:ascii="Bookman Old Style" w:hAnsi="Bookman Old Style"/>
        </w:rPr>
        <w:t>misericordia di Dio. Preghiamo.</w:t>
      </w:r>
    </w:p>
    <w:p w:rsidR="00116BCD" w:rsidRPr="00116BCD" w:rsidRDefault="00116BCD" w:rsidP="00116BCD">
      <w:pPr>
        <w:jc w:val="both"/>
        <w:rPr>
          <w:rFonts w:ascii="Bookman Old Style" w:hAnsi="Bookman Old Style"/>
        </w:rPr>
      </w:pPr>
      <w:r w:rsidRPr="00116BCD">
        <w:rPr>
          <w:rFonts w:ascii="Bookman Old Style" w:hAnsi="Bookman Old Style"/>
        </w:rPr>
        <w:t>4.</w:t>
      </w:r>
      <w:r w:rsidRPr="00116BCD">
        <w:rPr>
          <w:rFonts w:ascii="Bookman Old Style" w:hAnsi="Bookman Old Style"/>
        </w:rPr>
        <w:tab/>
        <w:t>Per l</w:t>
      </w:r>
      <w:r>
        <w:rPr>
          <w:rFonts w:ascii="Bookman Old Style" w:hAnsi="Bookman Old Style"/>
        </w:rPr>
        <w:t>a/l</w:t>
      </w:r>
      <w:r w:rsidRPr="00116BCD">
        <w:rPr>
          <w:rFonts w:ascii="Bookman Old Style" w:hAnsi="Bookman Old Style"/>
        </w:rPr>
        <w:t>e nostr</w:t>
      </w:r>
      <w:r>
        <w:rPr>
          <w:rFonts w:ascii="Bookman Old Style" w:hAnsi="Bookman Old Style"/>
        </w:rPr>
        <w:t>a/</w:t>
      </w:r>
      <w:r w:rsidRPr="00116BCD">
        <w:rPr>
          <w:rFonts w:ascii="Bookman Old Style" w:hAnsi="Bookman Old Style"/>
        </w:rPr>
        <w:t xml:space="preserve">e comunità </w:t>
      </w:r>
      <w:r>
        <w:rPr>
          <w:rFonts w:ascii="Bookman Old Style" w:hAnsi="Bookman Old Style"/>
        </w:rPr>
        <w:t>[di…]</w:t>
      </w:r>
      <w:r w:rsidRPr="00116BCD">
        <w:rPr>
          <w:rFonts w:ascii="Bookman Old Style" w:hAnsi="Bookman Old Style"/>
        </w:rPr>
        <w:t>, perché impariamo ad ascoltare con attenzione la Parola di Dio, non per servirci di essa, ma per servirla nel</w:t>
      </w:r>
      <w:r>
        <w:rPr>
          <w:rFonts w:ascii="Bookman Old Style" w:hAnsi="Bookman Old Style"/>
        </w:rPr>
        <w:t xml:space="preserve"> corpo della Chiesa. Preghiamo.</w:t>
      </w:r>
    </w:p>
    <w:p w:rsidR="00116BCD" w:rsidRPr="00116BCD" w:rsidRDefault="00116BCD" w:rsidP="00116BCD">
      <w:pPr>
        <w:ind w:left="142"/>
        <w:jc w:val="both"/>
        <w:rPr>
          <w:rFonts w:ascii="Bookman Old Style" w:hAnsi="Bookman Old Style"/>
          <w:i/>
        </w:rPr>
      </w:pPr>
      <w:r w:rsidRPr="00116BCD">
        <w:rPr>
          <w:rFonts w:ascii="Bookman Old Style" w:hAnsi="Bookman Old Style"/>
          <w:i/>
        </w:rPr>
        <w:t>Il Celebrante:</w:t>
      </w:r>
    </w:p>
    <w:p w:rsidR="00116BCD" w:rsidRDefault="00116BCD" w:rsidP="00116BCD">
      <w:pPr>
        <w:ind w:left="142"/>
        <w:jc w:val="both"/>
        <w:rPr>
          <w:rFonts w:ascii="Bookman Old Style" w:hAnsi="Bookman Old Style"/>
          <w:b/>
        </w:rPr>
      </w:pPr>
      <w:r w:rsidRPr="00116BCD">
        <w:rPr>
          <w:rFonts w:ascii="Bookman Old Style" w:hAnsi="Bookman Old Style"/>
        </w:rPr>
        <w:t>Sostieni, Padre, il nostro cammino con il soffio potente dello Spirito e mostraci il tuo volto misericordioso nel volto del Figlio crocifisso, Cristo nostro Signore. Egli vive e regna nei secoli dei secoli.</w:t>
      </w:r>
      <w:r>
        <w:rPr>
          <w:rFonts w:ascii="Bookman Old Style" w:hAnsi="Bookman Old Style"/>
        </w:rPr>
        <w:t xml:space="preserve"> </w:t>
      </w:r>
      <w:r w:rsidRPr="00116BCD">
        <w:rPr>
          <w:rFonts w:ascii="Bookman Old Style" w:hAnsi="Bookman Old Style"/>
          <w:b/>
        </w:rPr>
        <w:t>Amen.</w:t>
      </w:r>
    </w:p>
    <w:p w:rsidR="00116BCD" w:rsidRPr="00116BCD" w:rsidRDefault="00116BCD" w:rsidP="00116BCD">
      <w:pPr>
        <w:jc w:val="center"/>
        <w:rPr>
          <w:rFonts w:ascii="Bookman Old Style" w:hAnsi="Bookman Old Style"/>
          <w:b/>
        </w:rPr>
      </w:pPr>
      <w:r w:rsidRPr="00116BCD">
        <w:rPr>
          <w:rFonts w:ascii="Bookman Old Style" w:hAnsi="Bookman Old Style"/>
          <w:b/>
        </w:rPr>
        <w:lastRenderedPageBreak/>
        <w:t>I</w:t>
      </w:r>
      <w:r>
        <w:rPr>
          <w:rFonts w:ascii="Bookman Old Style" w:hAnsi="Bookman Old Style"/>
          <w:b/>
        </w:rPr>
        <w:t>I</w:t>
      </w:r>
      <w:r w:rsidRPr="00116BCD">
        <w:rPr>
          <w:rFonts w:ascii="Bookman Old Style" w:hAnsi="Bookman Old Style"/>
          <w:b/>
        </w:rPr>
        <w:t xml:space="preserve"> DOMENICA DI QUARESIMA (C)</w:t>
      </w:r>
    </w:p>
    <w:p w:rsidR="00116BCD" w:rsidRPr="00116BCD" w:rsidRDefault="00116BCD" w:rsidP="00116BCD">
      <w:pPr>
        <w:ind w:left="142"/>
        <w:jc w:val="both"/>
        <w:rPr>
          <w:rFonts w:ascii="Bookman Old Style" w:hAnsi="Bookman Old Style"/>
          <w:i/>
        </w:rPr>
      </w:pPr>
      <w:r>
        <w:rPr>
          <w:rFonts w:ascii="Bookman Old Style" w:hAnsi="Bookman Old Style"/>
          <w:i/>
        </w:rPr>
        <w:t>Il Celebrante:</w:t>
      </w:r>
    </w:p>
    <w:p w:rsidR="00116BCD" w:rsidRPr="00116BCD" w:rsidRDefault="00116BCD" w:rsidP="00116BCD">
      <w:pPr>
        <w:ind w:left="142"/>
        <w:jc w:val="both"/>
        <w:rPr>
          <w:rFonts w:ascii="Bookman Old Style" w:hAnsi="Bookman Old Style"/>
        </w:rPr>
      </w:pPr>
      <w:r w:rsidRPr="00116BCD">
        <w:rPr>
          <w:rFonts w:ascii="Bookman Old Style" w:hAnsi="Bookman Old Style"/>
        </w:rPr>
        <w:t>F</w:t>
      </w:r>
      <w:r w:rsidR="001A4368">
        <w:rPr>
          <w:rFonts w:ascii="Bookman Old Style" w:hAnsi="Bookman Old Style"/>
        </w:rPr>
        <w:t>ratelli e sorelle, accogliamo l’</w:t>
      </w:r>
      <w:r w:rsidRPr="00116BCD">
        <w:rPr>
          <w:rFonts w:ascii="Bookman Old Style" w:hAnsi="Bookman Old Style"/>
        </w:rPr>
        <w:t xml:space="preserve">invito della Parola a guardare la vita e la storia dal punto di vista di Dio e chiediamo </w:t>
      </w:r>
      <w:r>
        <w:rPr>
          <w:rFonts w:ascii="Bookman Old Style" w:hAnsi="Bookman Old Style"/>
        </w:rPr>
        <w:t>di camminare alla sua luce.</w:t>
      </w:r>
    </w:p>
    <w:p w:rsidR="00116BCD" w:rsidRPr="00116BCD" w:rsidRDefault="001A4368" w:rsidP="001A4368">
      <w:pPr>
        <w:jc w:val="both"/>
        <w:rPr>
          <w:rFonts w:ascii="Bookman Old Style" w:hAnsi="Bookman Old Style"/>
        </w:rPr>
      </w:pPr>
      <w:r>
        <w:rPr>
          <w:rFonts w:ascii="Bookman Old Style" w:hAnsi="Bookman Old Style"/>
        </w:rPr>
        <w:t xml:space="preserve">Ripetiamo insieme: </w:t>
      </w:r>
      <w:r w:rsidRPr="001A4368">
        <w:rPr>
          <w:rFonts w:ascii="Bookman Old Style" w:hAnsi="Bookman Old Style"/>
          <w:b/>
        </w:rPr>
        <w:t>Abbi pietà del tuo popolo,</w:t>
      </w:r>
      <w:r w:rsidR="00116BCD" w:rsidRPr="001A4368">
        <w:rPr>
          <w:rFonts w:ascii="Bookman Old Style" w:hAnsi="Bookman Old Style"/>
          <w:b/>
        </w:rPr>
        <w:t xml:space="preserve"> Signo</w:t>
      </w:r>
      <w:r>
        <w:rPr>
          <w:rFonts w:ascii="Bookman Old Style" w:hAnsi="Bookman Old Style"/>
          <w:b/>
        </w:rPr>
        <w:t>re.</w:t>
      </w:r>
    </w:p>
    <w:p w:rsidR="00116BCD" w:rsidRPr="00116BCD" w:rsidRDefault="00116BCD" w:rsidP="001A4368">
      <w:pPr>
        <w:jc w:val="both"/>
        <w:rPr>
          <w:rFonts w:ascii="Bookman Old Style" w:hAnsi="Bookman Old Style"/>
        </w:rPr>
      </w:pPr>
      <w:r w:rsidRPr="00116BCD">
        <w:rPr>
          <w:rFonts w:ascii="Bookman Old Style" w:hAnsi="Bookman Old Style"/>
        </w:rPr>
        <w:t>1.</w:t>
      </w:r>
      <w:r w:rsidRPr="00116BCD">
        <w:rPr>
          <w:rFonts w:ascii="Bookman Old Style" w:hAnsi="Bookman Old Style"/>
        </w:rPr>
        <w:tab/>
        <w:t>Per il Papa, i vescovi, i sacerdoti, perché sappiano trasfigurarsi ad immagine di C</w:t>
      </w:r>
      <w:r w:rsidR="001A4368">
        <w:rPr>
          <w:rFonts w:ascii="Bookman Old Style" w:hAnsi="Bookman Old Style"/>
        </w:rPr>
        <w:t>risto per condurre i fedeli all’incontro con Lui. Preghiamo.</w:t>
      </w:r>
    </w:p>
    <w:p w:rsidR="00116BCD" w:rsidRPr="00116BCD" w:rsidRDefault="00116BCD" w:rsidP="001A4368">
      <w:pPr>
        <w:jc w:val="both"/>
        <w:rPr>
          <w:rFonts w:ascii="Bookman Old Style" w:hAnsi="Bookman Old Style"/>
        </w:rPr>
      </w:pPr>
      <w:r w:rsidRPr="00116BCD">
        <w:rPr>
          <w:rFonts w:ascii="Bookman Old Style" w:hAnsi="Bookman Old Style"/>
        </w:rPr>
        <w:t>2.</w:t>
      </w:r>
      <w:r w:rsidRPr="00116BCD">
        <w:rPr>
          <w:rFonts w:ascii="Bookman Old Style" w:hAnsi="Bookman Old Style"/>
        </w:rPr>
        <w:tab/>
        <w:t xml:space="preserve">Per la nostra comunità diocesana, perché </w:t>
      </w:r>
      <w:r w:rsidR="001A4368">
        <w:rPr>
          <w:rFonts w:ascii="Bookman Old Style" w:hAnsi="Bookman Old Style"/>
        </w:rPr>
        <w:t>camminando in unità di intenti alla luce del Signore sia</w:t>
      </w:r>
      <w:r w:rsidRPr="00116BCD">
        <w:rPr>
          <w:rFonts w:ascii="Bookman Old Style" w:hAnsi="Bookman Old Style"/>
        </w:rPr>
        <w:t xml:space="preserve"> testimoni</w:t>
      </w:r>
      <w:r w:rsidR="001A4368">
        <w:rPr>
          <w:rFonts w:ascii="Bookman Old Style" w:hAnsi="Bookman Old Style"/>
        </w:rPr>
        <w:t>anza di una vita nuova. Preghiamo.</w:t>
      </w:r>
    </w:p>
    <w:p w:rsidR="00116BCD" w:rsidRPr="00116BCD" w:rsidRDefault="00116BCD" w:rsidP="001A4368">
      <w:pPr>
        <w:jc w:val="both"/>
        <w:rPr>
          <w:rFonts w:ascii="Bookman Old Style" w:hAnsi="Bookman Old Style"/>
        </w:rPr>
      </w:pPr>
      <w:r w:rsidRPr="00116BCD">
        <w:rPr>
          <w:rFonts w:ascii="Bookman Old Style" w:hAnsi="Bookman Old Style"/>
        </w:rPr>
        <w:t>3.</w:t>
      </w:r>
      <w:r w:rsidRPr="00116BCD">
        <w:rPr>
          <w:rFonts w:ascii="Bookman Old Style" w:hAnsi="Bookman Old Style"/>
        </w:rPr>
        <w:tab/>
        <w:t>Per tutti i defunti, perché possano godere e contemplare la luce del volto di Cristo, come gli apostoli che nella sua tr</w:t>
      </w:r>
      <w:r w:rsidR="001A4368">
        <w:rPr>
          <w:rFonts w:ascii="Bookman Old Style" w:hAnsi="Bookman Old Style"/>
        </w:rPr>
        <w:t>asfigurazione parteciparono all’</w:t>
      </w:r>
      <w:r w:rsidRPr="00116BCD">
        <w:rPr>
          <w:rFonts w:ascii="Bookman Old Style" w:hAnsi="Bookman Old Style"/>
        </w:rPr>
        <w:t>anticipazio</w:t>
      </w:r>
      <w:r w:rsidR="001A4368">
        <w:rPr>
          <w:rFonts w:ascii="Bookman Old Style" w:hAnsi="Bookman Old Style"/>
        </w:rPr>
        <w:t>ne della sua gloria. Preghiamo.</w:t>
      </w:r>
    </w:p>
    <w:p w:rsidR="00116BCD" w:rsidRPr="00116BCD" w:rsidRDefault="00116BCD" w:rsidP="001A4368">
      <w:pPr>
        <w:jc w:val="both"/>
        <w:rPr>
          <w:rFonts w:ascii="Bookman Old Style" w:hAnsi="Bookman Old Style"/>
        </w:rPr>
      </w:pPr>
      <w:r w:rsidRPr="00116BCD">
        <w:rPr>
          <w:rFonts w:ascii="Bookman Old Style" w:hAnsi="Bookman Old Style"/>
        </w:rPr>
        <w:t>4.</w:t>
      </w:r>
      <w:r w:rsidRPr="00116BCD">
        <w:rPr>
          <w:rFonts w:ascii="Bookman Old Style" w:hAnsi="Bookman Old Style"/>
        </w:rPr>
        <w:tab/>
      </w:r>
      <w:r w:rsidR="001A4368" w:rsidRPr="00116BCD">
        <w:rPr>
          <w:rFonts w:ascii="Bookman Old Style" w:hAnsi="Bookman Old Style"/>
        </w:rPr>
        <w:t>Per l</w:t>
      </w:r>
      <w:r w:rsidR="001A4368">
        <w:rPr>
          <w:rFonts w:ascii="Bookman Old Style" w:hAnsi="Bookman Old Style"/>
        </w:rPr>
        <w:t>a/l</w:t>
      </w:r>
      <w:r w:rsidR="001A4368" w:rsidRPr="00116BCD">
        <w:rPr>
          <w:rFonts w:ascii="Bookman Old Style" w:hAnsi="Bookman Old Style"/>
        </w:rPr>
        <w:t>e nostr</w:t>
      </w:r>
      <w:r w:rsidR="001A4368">
        <w:rPr>
          <w:rFonts w:ascii="Bookman Old Style" w:hAnsi="Bookman Old Style"/>
        </w:rPr>
        <w:t>a/</w:t>
      </w:r>
      <w:r w:rsidR="001A4368" w:rsidRPr="00116BCD">
        <w:rPr>
          <w:rFonts w:ascii="Bookman Old Style" w:hAnsi="Bookman Old Style"/>
        </w:rPr>
        <w:t xml:space="preserve">e comunità </w:t>
      </w:r>
      <w:r w:rsidR="001A4368">
        <w:rPr>
          <w:rFonts w:ascii="Bookman Old Style" w:hAnsi="Bookman Old Style"/>
        </w:rPr>
        <w:t>[di…]</w:t>
      </w:r>
      <w:r w:rsidR="001A4368" w:rsidRPr="00116BCD">
        <w:rPr>
          <w:rFonts w:ascii="Bookman Old Style" w:hAnsi="Bookman Old Style"/>
        </w:rPr>
        <w:t>,</w:t>
      </w:r>
      <w:r w:rsidRPr="00116BCD">
        <w:rPr>
          <w:rFonts w:ascii="Bookman Old Style" w:hAnsi="Bookman Old Style"/>
        </w:rPr>
        <w:t xml:space="preserve"> perché impariamo a valorizzare la preghiera come momento di dialogo con Cristo e ascolto della Parola, per conservarla e condividerla con i fratelli. Preghiamo.</w:t>
      </w:r>
    </w:p>
    <w:p w:rsidR="00116BCD" w:rsidRPr="001A4368" w:rsidRDefault="001A4368" w:rsidP="001A4368">
      <w:pPr>
        <w:ind w:left="142"/>
        <w:jc w:val="both"/>
        <w:rPr>
          <w:rFonts w:ascii="Bookman Old Style" w:hAnsi="Bookman Old Style"/>
          <w:i/>
        </w:rPr>
      </w:pPr>
      <w:r>
        <w:rPr>
          <w:rFonts w:ascii="Bookman Old Style" w:hAnsi="Bookman Old Style"/>
          <w:i/>
        </w:rPr>
        <w:t>Il Celebrante:</w:t>
      </w:r>
    </w:p>
    <w:p w:rsidR="00116BCD" w:rsidRDefault="00116BCD" w:rsidP="001A4368">
      <w:pPr>
        <w:ind w:left="142"/>
        <w:jc w:val="both"/>
        <w:rPr>
          <w:rFonts w:ascii="Bookman Old Style" w:hAnsi="Bookman Old Style"/>
          <w:b/>
        </w:rPr>
      </w:pPr>
      <w:r w:rsidRPr="00116BCD">
        <w:rPr>
          <w:rFonts w:ascii="Bookman Old Style" w:hAnsi="Bookman Old Style"/>
        </w:rPr>
        <w:t>Sostieni, Padre, la nostra voce e manda il tuo Santo Spir</w:t>
      </w:r>
      <w:r w:rsidR="001A4368">
        <w:rPr>
          <w:rFonts w:ascii="Bookman Old Style" w:hAnsi="Bookman Old Style"/>
        </w:rPr>
        <w:t xml:space="preserve">ito a mostrarci la luce radiosa </w:t>
      </w:r>
      <w:r w:rsidRPr="00116BCD">
        <w:rPr>
          <w:rFonts w:ascii="Bookman Old Style" w:hAnsi="Bookman Old Style"/>
        </w:rPr>
        <w:t>che sul monte della trasfigurazione e sul monte della croce emana dal volto del Cristo tuo Figlio. Egli vive</w:t>
      </w:r>
      <w:r w:rsidR="001A4368">
        <w:rPr>
          <w:rFonts w:ascii="Bookman Old Style" w:hAnsi="Bookman Old Style"/>
        </w:rPr>
        <w:t xml:space="preserve"> e regna nei secoli dei secoli. </w:t>
      </w:r>
      <w:r w:rsidRPr="001A4368">
        <w:rPr>
          <w:rFonts w:ascii="Bookman Old Style" w:hAnsi="Bookman Old Style"/>
          <w:b/>
        </w:rPr>
        <w:t>Amen.</w:t>
      </w:r>
    </w:p>
    <w:p w:rsidR="00E77C32" w:rsidRDefault="00E77C32" w:rsidP="00E77C32">
      <w:pPr>
        <w:ind w:left="142"/>
        <w:jc w:val="center"/>
        <w:rPr>
          <w:rFonts w:ascii="Bookman Old Style" w:hAnsi="Bookman Old Style"/>
          <w:b/>
        </w:rPr>
      </w:pPr>
      <w:r>
        <w:rPr>
          <w:rFonts w:ascii="Bookman Old Style" w:hAnsi="Bookman Old Style"/>
          <w:b/>
        </w:rPr>
        <w:lastRenderedPageBreak/>
        <w:t>III DOMENICA DI QUARESIMA (C)</w:t>
      </w:r>
    </w:p>
    <w:p w:rsidR="00E77C32" w:rsidRPr="00976FF2" w:rsidRDefault="00E77C32" w:rsidP="00E77C32">
      <w:pPr>
        <w:ind w:left="142"/>
        <w:jc w:val="both"/>
        <w:rPr>
          <w:rFonts w:ascii="Bookman Old Style" w:hAnsi="Bookman Old Style"/>
          <w:i/>
        </w:rPr>
      </w:pPr>
      <w:r w:rsidRPr="00976FF2">
        <w:rPr>
          <w:rFonts w:ascii="Bookman Old Style" w:hAnsi="Bookman Old Style"/>
          <w:i/>
        </w:rPr>
        <w:t>Il Celebrante:</w:t>
      </w:r>
    </w:p>
    <w:p w:rsidR="00E77C32" w:rsidRPr="00976FF2" w:rsidRDefault="00E77C32" w:rsidP="00E77C32">
      <w:pPr>
        <w:ind w:left="142"/>
        <w:jc w:val="both"/>
        <w:rPr>
          <w:rFonts w:ascii="Bookman Old Style" w:hAnsi="Bookman Old Style"/>
        </w:rPr>
      </w:pPr>
      <w:r w:rsidRPr="00976FF2">
        <w:rPr>
          <w:rFonts w:ascii="Bookman Old Style" w:hAnsi="Bookman Old Style"/>
        </w:rPr>
        <w:t xml:space="preserve">Fratelli e sorelle, </w:t>
      </w:r>
      <w:r w:rsidR="00454738">
        <w:rPr>
          <w:rFonts w:ascii="Bookman Old Style" w:hAnsi="Bookman Old Style"/>
        </w:rPr>
        <w:t>al Signore che risana le nostre infermità affidiamo il nostro cammino quaresimale e cristiano</w:t>
      </w:r>
      <w:r w:rsidRPr="00976FF2">
        <w:rPr>
          <w:rFonts w:ascii="Bookman Old Style" w:hAnsi="Bookman Old Style"/>
        </w:rPr>
        <w:t>.</w:t>
      </w:r>
    </w:p>
    <w:p w:rsidR="00E77C32" w:rsidRPr="00116BCD" w:rsidRDefault="00E77C32" w:rsidP="00E77C32">
      <w:pPr>
        <w:jc w:val="both"/>
        <w:rPr>
          <w:rFonts w:ascii="Bookman Old Style" w:hAnsi="Bookman Old Style"/>
        </w:rPr>
      </w:pPr>
      <w:r>
        <w:rPr>
          <w:rFonts w:ascii="Bookman Old Style" w:hAnsi="Bookman Old Style"/>
        </w:rPr>
        <w:t xml:space="preserve">Ripetiamo insieme e diciamo: </w:t>
      </w:r>
      <w:r>
        <w:rPr>
          <w:rFonts w:ascii="Bookman Old Style" w:hAnsi="Bookman Old Style"/>
          <w:b/>
        </w:rPr>
        <w:t>Ascoltaci, o Signore.</w:t>
      </w:r>
    </w:p>
    <w:p w:rsidR="00E77C32" w:rsidRPr="00976FF2" w:rsidRDefault="00E77C32" w:rsidP="00E77C32">
      <w:pPr>
        <w:jc w:val="both"/>
        <w:rPr>
          <w:rFonts w:ascii="Bookman Old Style" w:hAnsi="Bookman Old Style"/>
        </w:rPr>
      </w:pPr>
      <w:r w:rsidRPr="00976FF2">
        <w:rPr>
          <w:rFonts w:ascii="Bookman Old Style" w:hAnsi="Bookman Old Style"/>
        </w:rPr>
        <w:t>1.</w:t>
      </w:r>
      <w:r w:rsidRPr="00976FF2">
        <w:rPr>
          <w:rFonts w:ascii="Bookman Old Style" w:hAnsi="Bookman Old Style"/>
        </w:rPr>
        <w:tab/>
        <w:t xml:space="preserve">Per il papa, </w:t>
      </w:r>
      <w:r>
        <w:rPr>
          <w:rFonts w:ascii="Bookman Old Style" w:hAnsi="Bookman Old Style"/>
        </w:rPr>
        <w:t xml:space="preserve">i vescovi e </w:t>
      </w:r>
      <w:r w:rsidRPr="00976FF2">
        <w:rPr>
          <w:rFonts w:ascii="Bookman Old Style" w:hAnsi="Bookman Old Style"/>
        </w:rPr>
        <w:t xml:space="preserve">i sacerdoti, perché </w:t>
      </w:r>
      <w:r>
        <w:rPr>
          <w:rFonts w:ascii="Bookman Old Style" w:hAnsi="Bookman Old Style"/>
        </w:rPr>
        <w:t>sappiano riconoscere le fragilità e sofferenze del popolo e piegarsi sulle ferite di ciascuno</w:t>
      </w:r>
      <w:r w:rsidRPr="00976FF2">
        <w:rPr>
          <w:rFonts w:ascii="Bookman Old Style" w:hAnsi="Bookman Old Style"/>
        </w:rPr>
        <w:t>. Preghiamo.</w:t>
      </w:r>
    </w:p>
    <w:p w:rsidR="00E77C32" w:rsidRPr="00976FF2" w:rsidRDefault="00E77C32" w:rsidP="00E77C32">
      <w:pPr>
        <w:jc w:val="both"/>
        <w:rPr>
          <w:rFonts w:ascii="Bookman Old Style" w:hAnsi="Bookman Old Style"/>
        </w:rPr>
      </w:pPr>
      <w:r w:rsidRPr="00976FF2">
        <w:rPr>
          <w:rFonts w:ascii="Bookman Old Style" w:hAnsi="Bookman Old Style"/>
        </w:rPr>
        <w:t>2.</w:t>
      </w:r>
      <w:r w:rsidRPr="00976FF2">
        <w:rPr>
          <w:rFonts w:ascii="Bookman Old Style" w:hAnsi="Bookman Old Style"/>
        </w:rPr>
        <w:tab/>
        <w:t xml:space="preserve">Per </w:t>
      </w:r>
      <w:r w:rsidR="00454738">
        <w:rPr>
          <w:rFonts w:ascii="Bookman Old Style" w:hAnsi="Bookman Old Style"/>
        </w:rPr>
        <w:t>coloro che svolgono ministeri nelle comunità, perché vivano nella gratuità il loro servizio, lontani da mormorazioni e critiche</w:t>
      </w:r>
      <w:r>
        <w:rPr>
          <w:rFonts w:ascii="Bookman Old Style" w:hAnsi="Bookman Old Style"/>
        </w:rPr>
        <w:t>. Preghiamo.</w:t>
      </w:r>
    </w:p>
    <w:p w:rsidR="00E77C32" w:rsidRPr="00976FF2" w:rsidRDefault="00E77C32" w:rsidP="00E77C32">
      <w:pPr>
        <w:jc w:val="both"/>
        <w:rPr>
          <w:rFonts w:ascii="Bookman Old Style" w:hAnsi="Bookman Old Style"/>
        </w:rPr>
      </w:pPr>
      <w:r w:rsidRPr="00976FF2">
        <w:rPr>
          <w:rFonts w:ascii="Bookman Old Style" w:hAnsi="Bookman Old Style"/>
        </w:rPr>
        <w:t>3.</w:t>
      </w:r>
      <w:r w:rsidRPr="00976FF2">
        <w:rPr>
          <w:rFonts w:ascii="Bookman Old Style" w:hAnsi="Bookman Old Style"/>
        </w:rPr>
        <w:tab/>
        <w:t xml:space="preserve">Per i </w:t>
      </w:r>
      <w:r w:rsidR="00454738">
        <w:rPr>
          <w:rFonts w:ascii="Bookman Old Style" w:hAnsi="Bookman Old Style"/>
        </w:rPr>
        <w:t>governanti, perché si facciano promotori di valori di giustizia ed equità, non spadroneggiando, ma in uno spirito di autentico servizio</w:t>
      </w:r>
      <w:r>
        <w:rPr>
          <w:rFonts w:ascii="Bookman Old Style" w:hAnsi="Bookman Old Style"/>
        </w:rPr>
        <w:t>. Preghiamo.</w:t>
      </w:r>
    </w:p>
    <w:p w:rsidR="00E77C32" w:rsidRPr="00976FF2" w:rsidRDefault="00E77C32" w:rsidP="00E77C32">
      <w:pPr>
        <w:jc w:val="both"/>
        <w:rPr>
          <w:rFonts w:ascii="Bookman Old Style" w:hAnsi="Bookman Old Style"/>
        </w:rPr>
      </w:pPr>
      <w:r w:rsidRPr="00976FF2">
        <w:rPr>
          <w:rFonts w:ascii="Bookman Old Style" w:hAnsi="Bookman Old Style"/>
        </w:rPr>
        <w:t>4.</w:t>
      </w:r>
      <w:r w:rsidRPr="00976FF2">
        <w:rPr>
          <w:rFonts w:ascii="Bookman Old Style" w:hAnsi="Bookman Old Style"/>
        </w:rPr>
        <w:tab/>
      </w:r>
      <w:r w:rsidRPr="00116BCD">
        <w:rPr>
          <w:rFonts w:ascii="Bookman Old Style" w:hAnsi="Bookman Old Style"/>
        </w:rPr>
        <w:t>Per l</w:t>
      </w:r>
      <w:r>
        <w:rPr>
          <w:rFonts w:ascii="Bookman Old Style" w:hAnsi="Bookman Old Style"/>
        </w:rPr>
        <w:t>a/l</w:t>
      </w:r>
      <w:r w:rsidRPr="00116BCD">
        <w:rPr>
          <w:rFonts w:ascii="Bookman Old Style" w:hAnsi="Bookman Old Style"/>
        </w:rPr>
        <w:t>e nostr</w:t>
      </w:r>
      <w:r>
        <w:rPr>
          <w:rFonts w:ascii="Bookman Old Style" w:hAnsi="Bookman Old Style"/>
        </w:rPr>
        <w:t>a/</w:t>
      </w:r>
      <w:r w:rsidRPr="00116BCD">
        <w:rPr>
          <w:rFonts w:ascii="Bookman Old Style" w:hAnsi="Bookman Old Style"/>
        </w:rPr>
        <w:t xml:space="preserve">e comunità </w:t>
      </w:r>
      <w:r>
        <w:rPr>
          <w:rFonts w:ascii="Bookman Old Style" w:hAnsi="Bookman Old Style"/>
        </w:rPr>
        <w:t>[di…]</w:t>
      </w:r>
      <w:r w:rsidRPr="00116BCD">
        <w:rPr>
          <w:rFonts w:ascii="Bookman Old Style" w:hAnsi="Bookman Old Style"/>
        </w:rPr>
        <w:t>,</w:t>
      </w:r>
      <w:r w:rsidR="00454738">
        <w:rPr>
          <w:rFonts w:ascii="Bookman Old Style" w:hAnsi="Bookman Old Style"/>
        </w:rPr>
        <w:t xml:space="preserve"> perché</w:t>
      </w:r>
      <w:r w:rsidRPr="00976FF2">
        <w:rPr>
          <w:rFonts w:ascii="Bookman Old Style" w:hAnsi="Bookman Old Style"/>
        </w:rPr>
        <w:t xml:space="preserve"> </w:t>
      </w:r>
      <w:r w:rsidR="00454738">
        <w:rPr>
          <w:rFonts w:ascii="Bookman Old Style" w:hAnsi="Bookman Old Style"/>
        </w:rPr>
        <w:t>non ci stanchiamo mai di zappare il terreno del nostro cuore, prodigandoci a portare frutto</w:t>
      </w:r>
      <w:r w:rsidRPr="00976FF2">
        <w:rPr>
          <w:rFonts w:ascii="Bookman Old Style" w:hAnsi="Bookman Old Style"/>
        </w:rPr>
        <w:t>. Preg</w:t>
      </w:r>
      <w:r>
        <w:rPr>
          <w:rFonts w:ascii="Bookman Old Style" w:hAnsi="Bookman Old Style"/>
        </w:rPr>
        <w:t>hiamo.</w:t>
      </w:r>
    </w:p>
    <w:p w:rsidR="00E77C32" w:rsidRPr="00976FF2" w:rsidRDefault="00E77C32" w:rsidP="00E77C32">
      <w:pPr>
        <w:ind w:left="142"/>
        <w:jc w:val="both"/>
        <w:rPr>
          <w:rFonts w:ascii="Bookman Old Style" w:hAnsi="Bookman Old Style"/>
          <w:i/>
        </w:rPr>
      </w:pPr>
      <w:r w:rsidRPr="00976FF2">
        <w:rPr>
          <w:rFonts w:ascii="Bookman Old Style" w:hAnsi="Bookman Old Style"/>
          <w:i/>
        </w:rPr>
        <w:t>Il Celebrante:</w:t>
      </w:r>
    </w:p>
    <w:p w:rsidR="00E77C32" w:rsidRDefault="00E77C32" w:rsidP="00E77C32">
      <w:pPr>
        <w:ind w:left="142"/>
        <w:jc w:val="both"/>
        <w:rPr>
          <w:rFonts w:ascii="Bookman Old Style" w:hAnsi="Bookman Old Style"/>
          <w:b/>
        </w:rPr>
      </w:pPr>
      <w:r w:rsidRPr="00E77C32">
        <w:rPr>
          <w:rFonts w:ascii="Bookman Old Style" w:hAnsi="Bookman Old Style"/>
        </w:rPr>
        <w:t xml:space="preserve">Padre misericordioso, infrangi la durezza </w:t>
      </w:r>
      <w:r>
        <w:rPr>
          <w:rFonts w:ascii="Bookman Old Style" w:hAnsi="Bookman Old Style"/>
        </w:rPr>
        <w:t>dei nostri cuori</w:t>
      </w:r>
      <w:r w:rsidRPr="00E77C32">
        <w:rPr>
          <w:rFonts w:ascii="Bookman Old Style" w:hAnsi="Bookman Old Style"/>
        </w:rPr>
        <w:t xml:space="preserve">, perché sappiamo </w:t>
      </w:r>
      <w:r>
        <w:rPr>
          <w:rFonts w:ascii="Bookman Old Style" w:hAnsi="Bookman Old Style"/>
        </w:rPr>
        <w:t>ac</w:t>
      </w:r>
      <w:r w:rsidRPr="00E77C32">
        <w:rPr>
          <w:rFonts w:ascii="Bookman Old Style" w:hAnsi="Bookman Old Style"/>
        </w:rPr>
        <w:t xml:space="preserve">cogliere i tuoi insegnamenti e </w:t>
      </w:r>
      <w:r>
        <w:rPr>
          <w:rFonts w:ascii="Bookman Old Style" w:hAnsi="Bookman Old Style"/>
        </w:rPr>
        <w:t>portare</w:t>
      </w:r>
      <w:r w:rsidRPr="00E77C32">
        <w:rPr>
          <w:rFonts w:ascii="Bookman Old Style" w:hAnsi="Bookman Old Style"/>
        </w:rPr>
        <w:t xml:space="preserve"> frutti di vera conversione.</w:t>
      </w:r>
      <w:r>
        <w:rPr>
          <w:rFonts w:ascii="Bookman Old Style" w:hAnsi="Bookman Old Style"/>
        </w:rPr>
        <w:t xml:space="preserve"> Per Cristo nostro Signore. </w:t>
      </w:r>
      <w:r w:rsidRPr="00976FF2">
        <w:rPr>
          <w:rFonts w:ascii="Bookman Old Style" w:hAnsi="Bookman Old Style"/>
          <w:b/>
        </w:rPr>
        <w:t>Amen.</w:t>
      </w:r>
    </w:p>
    <w:p w:rsidR="00777066" w:rsidRDefault="00777066" w:rsidP="00976FF2">
      <w:pPr>
        <w:ind w:left="142"/>
        <w:jc w:val="center"/>
        <w:rPr>
          <w:rFonts w:ascii="Bookman Old Style" w:hAnsi="Bookman Old Style"/>
          <w:b/>
        </w:rPr>
      </w:pPr>
    </w:p>
    <w:p w:rsidR="00777066" w:rsidRDefault="00777066" w:rsidP="00976FF2">
      <w:pPr>
        <w:ind w:left="142"/>
        <w:jc w:val="center"/>
        <w:rPr>
          <w:rFonts w:ascii="Bookman Old Style" w:hAnsi="Bookman Old Style"/>
          <w:b/>
        </w:rPr>
      </w:pPr>
    </w:p>
    <w:p w:rsidR="00976FF2" w:rsidRPr="00976FF2" w:rsidRDefault="00976FF2" w:rsidP="00976FF2">
      <w:pPr>
        <w:ind w:left="142"/>
        <w:jc w:val="center"/>
        <w:rPr>
          <w:rFonts w:ascii="Bookman Old Style" w:hAnsi="Bookman Old Style"/>
          <w:b/>
        </w:rPr>
      </w:pPr>
      <w:r w:rsidRPr="00976FF2">
        <w:rPr>
          <w:rFonts w:ascii="Bookman Old Style" w:hAnsi="Bookman Old Style"/>
          <w:b/>
        </w:rPr>
        <w:lastRenderedPageBreak/>
        <w:t>IV DOMENICA DI QUARESIMA (C)</w:t>
      </w:r>
    </w:p>
    <w:p w:rsidR="00976FF2" w:rsidRPr="00976FF2" w:rsidRDefault="00976FF2" w:rsidP="00976FF2">
      <w:pPr>
        <w:ind w:left="142"/>
        <w:jc w:val="both"/>
        <w:rPr>
          <w:rFonts w:ascii="Bookman Old Style" w:hAnsi="Bookman Old Style"/>
          <w:i/>
        </w:rPr>
      </w:pPr>
      <w:r w:rsidRPr="00976FF2">
        <w:rPr>
          <w:rFonts w:ascii="Bookman Old Style" w:hAnsi="Bookman Old Style"/>
          <w:i/>
        </w:rPr>
        <w:t>Il Celebrante:</w:t>
      </w:r>
    </w:p>
    <w:p w:rsidR="00976FF2" w:rsidRPr="00976FF2" w:rsidRDefault="00976FF2" w:rsidP="00976FF2">
      <w:pPr>
        <w:ind w:left="142"/>
        <w:jc w:val="both"/>
        <w:rPr>
          <w:rFonts w:ascii="Bookman Old Style" w:hAnsi="Bookman Old Style"/>
        </w:rPr>
      </w:pPr>
      <w:r w:rsidRPr="00976FF2">
        <w:rPr>
          <w:rFonts w:ascii="Bookman Old Style" w:hAnsi="Bookman Old Style"/>
        </w:rPr>
        <w:t>Fratelli e sorelle, come figli cercati con amore dal Padre, pur nella lontananza da lui, affidiamoci alla sua misericordia, che sola può rinnovare il nostro cuore.</w:t>
      </w:r>
    </w:p>
    <w:p w:rsidR="00976FF2" w:rsidRPr="00116BCD" w:rsidRDefault="00976FF2" w:rsidP="00976FF2">
      <w:pPr>
        <w:jc w:val="both"/>
        <w:rPr>
          <w:rFonts w:ascii="Bookman Old Style" w:hAnsi="Bookman Old Style"/>
        </w:rPr>
      </w:pPr>
      <w:r>
        <w:rPr>
          <w:rFonts w:ascii="Bookman Old Style" w:hAnsi="Bookman Old Style"/>
        </w:rPr>
        <w:t xml:space="preserve">Ripetiamo insieme: </w:t>
      </w:r>
      <w:r w:rsidRPr="001A4368">
        <w:rPr>
          <w:rFonts w:ascii="Bookman Old Style" w:hAnsi="Bookman Old Style"/>
          <w:b/>
        </w:rPr>
        <w:t>Abbi pietà del tuo popolo, Signo</w:t>
      </w:r>
      <w:r>
        <w:rPr>
          <w:rFonts w:ascii="Bookman Old Style" w:hAnsi="Bookman Old Style"/>
          <w:b/>
        </w:rPr>
        <w:t>re.</w:t>
      </w:r>
    </w:p>
    <w:p w:rsidR="00976FF2" w:rsidRPr="00976FF2" w:rsidRDefault="00976FF2" w:rsidP="00976FF2">
      <w:pPr>
        <w:jc w:val="both"/>
        <w:rPr>
          <w:rFonts w:ascii="Bookman Old Style" w:hAnsi="Bookman Old Style"/>
        </w:rPr>
      </w:pPr>
      <w:r w:rsidRPr="00976FF2">
        <w:rPr>
          <w:rFonts w:ascii="Bookman Old Style" w:hAnsi="Bookman Old Style"/>
        </w:rPr>
        <w:t>1.</w:t>
      </w:r>
      <w:r w:rsidRPr="00976FF2">
        <w:rPr>
          <w:rFonts w:ascii="Bookman Old Style" w:hAnsi="Bookman Old Style"/>
        </w:rPr>
        <w:tab/>
        <w:t xml:space="preserve">Per il papa, </w:t>
      </w:r>
      <w:r>
        <w:rPr>
          <w:rFonts w:ascii="Bookman Old Style" w:hAnsi="Bookman Old Style"/>
        </w:rPr>
        <w:t xml:space="preserve">i vescovi e </w:t>
      </w:r>
      <w:r w:rsidRPr="00976FF2">
        <w:rPr>
          <w:rFonts w:ascii="Bookman Old Style" w:hAnsi="Bookman Old Style"/>
        </w:rPr>
        <w:t xml:space="preserve">i sacerdoti, perché </w:t>
      </w:r>
      <w:r>
        <w:rPr>
          <w:rFonts w:ascii="Bookman Old Style" w:hAnsi="Bookman Old Style"/>
        </w:rPr>
        <w:t>siano valida testimonianza del</w:t>
      </w:r>
      <w:r w:rsidRPr="00976FF2">
        <w:rPr>
          <w:rFonts w:ascii="Bookman Old Style" w:hAnsi="Bookman Old Style"/>
        </w:rPr>
        <w:t xml:space="preserve"> volto gioioso e misericordioso del Padre che largamente perdona. Preghiamo.</w:t>
      </w:r>
    </w:p>
    <w:p w:rsidR="00976FF2" w:rsidRPr="00976FF2" w:rsidRDefault="00976FF2" w:rsidP="00976FF2">
      <w:pPr>
        <w:jc w:val="both"/>
        <w:rPr>
          <w:rFonts w:ascii="Bookman Old Style" w:hAnsi="Bookman Old Style"/>
        </w:rPr>
      </w:pPr>
      <w:r w:rsidRPr="00976FF2">
        <w:rPr>
          <w:rFonts w:ascii="Bookman Old Style" w:hAnsi="Bookman Old Style"/>
        </w:rPr>
        <w:t>2.</w:t>
      </w:r>
      <w:r w:rsidRPr="00976FF2">
        <w:rPr>
          <w:rFonts w:ascii="Bookman Old Style" w:hAnsi="Bookman Old Style"/>
        </w:rPr>
        <w:tab/>
        <w:t>Per le nostre famiglie, perché guardando al Padre misericordioso sperimentiamo la riconciliazione e i</w:t>
      </w:r>
      <w:r>
        <w:rPr>
          <w:rFonts w:ascii="Bookman Old Style" w:hAnsi="Bookman Old Style"/>
        </w:rPr>
        <w:t>l perdono reciproco. Preghiamo.</w:t>
      </w:r>
    </w:p>
    <w:p w:rsidR="00976FF2" w:rsidRPr="00976FF2" w:rsidRDefault="00976FF2" w:rsidP="00976FF2">
      <w:pPr>
        <w:jc w:val="both"/>
        <w:rPr>
          <w:rFonts w:ascii="Bookman Old Style" w:hAnsi="Bookman Old Style"/>
        </w:rPr>
      </w:pPr>
      <w:r w:rsidRPr="00976FF2">
        <w:rPr>
          <w:rFonts w:ascii="Bookman Old Style" w:hAnsi="Bookman Old Style"/>
        </w:rPr>
        <w:t>3.</w:t>
      </w:r>
      <w:r w:rsidRPr="00976FF2">
        <w:rPr>
          <w:rFonts w:ascii="Bookman Old Style" w:hAnsi="Bookman Old Style"/>
        </w:rPr>
        <w:tab/>
        <w:t xml:space="preserve">Per i peccatori e per tutti coloro che sono lontani dal Signore, perché in questo tempo di quaresima sentano che Dio li aspetta per </w:t>
      </w:r>
      <w:r>
        <w:rPr>
          <w:rFonts w:ascii="Bookman Old Style" w:hAnsi="Bookman Old Style"/>
        </w:rPr>
        <w:t>fare festa con loro. Preghiamo.</w:t>
      </w:r>
    </w:p>
    <w:p w:rsidR="00976FF2" w:rsidRPr="00976FF2" w:rsidRDefault="00976FF2" w:rsidP="00976FF2">
      <w:pPr>
        <w:jc w:val="both"/>
        <w:rPr>
          <w:rFonts w:ascii="Bookman Old Style" w:hAnsi="Bookman Old Style"/>
        </w:rPr>
      </w:pPr>
      <w:r w:rsidRPr="00976FF2">
        <w:rPr>
          <w:rFonts w:ascii="Bookman Old Style" w:hAnsi="Bookman Old Style"/>
        </w:rPr>
        <w:t>4.</w:t>
      </w:r>
      <w:r w:rsidRPr="00976FF2">
        <w:rPr>
          <w:rFonts w:ascii="Bookman Old Style" w:hAnsi="Bookman Old Style"/>
        </w:rPr>
        <w:tab/>
      </w:r>
      <w:r w:rsidRPr="00116BCD">
        <w:rPr>
          <w:rFonts w:ascii="Bookman Old Style" w:hAnsi="Bookman Old Style"/>
        </w:rPr>
        <w:t>Per l</w:t>
      </w:r>
      <w:r>
        <w:rPr>
          <w:rFonts w:ascii="Bookman Old Style" w:hAnsi="Bookman Old Style"/>
        </w:rPr>
        <w:t>a/l</w:t>
      </w:r>
      <w:r w:rsidRPr="00116BCD">
        <w:rPr>
          <w:rFonts w:ascii="Bookman Old Style" w:hAnsi="Bookman Old Style"/>
        </w:rPr>
        <w:t>e nostr</w:t>
      </w:r>
      <w:r>
        <w:rPr>
          <w:rFonts w:ascii="Bookman Old Style" w:hAnsi="Bookman Old Style"/>
        </w:rPr>
        <w:t>a/</w:t>
      </w:r>
      <w:r w:rsidRPr="00116BCD">
        <w:rPr>
          <w:rFonts w:ascii="Bookman Old Style" w:hAnsi="Bookman Old Style"/>
        </w:rPr>
        <w:t xml:space="preserve">e comunità </w:t>
      </w:r>
      <w:r>
        <w:rPr>
          <w:rFonts w:ascii="Bookman Old Style" w:hAnsi="Bookman Old Style"/>
        </w:rPr>
        <w:t>[di…]</w:t>
      </w:r>
      <w:r w:rsidRPr="00116BCD">
        <w:rPr>
          <w:rFonts w:ascii="Bookman Old Style" w:hAnsi="Bookman Old Style"/>
        </w:rPr>
        <w:t>,</w:t>
      </w:r>
      <w:r w:rsidRPr="00976FF2">
        <w:rPr>
          <w:rFonts w:ascii="Bookman Old Style" w:hAnsi="Bookman Old Style"/>
        </w:rPr>
        <w:t xml:space="preserve"> perché, rinati nel battesimo e segnati dallo Spirito, come creatur</w:t>
      </w:r>
      <w:r>
        <w:rPr>
          <w:rFonts w:ascii="Bookman Old Style" w:hAnsi="Bookman Old Style"/>
        </w:rPr>
        <w:t>e nuove, possiamo cooperare all’</w:t>
      </w:r>
      <w:r w:rsidRPr="00976FF2">
        <w:rPr>
          <w:rFonts w:ascii="Bookman Old Style" w:hAnsi="Bookman Old Style"/>
        </w:rPr>
        <w:t>opera di salvezza di Dio. Preg</w:t>
      </w:r>
      <w:r>
        <w:rPr>
          <w:rFonts w:ascii="Bookman Old Style" w:hAnsi="Bookman Old Style"/>
        </w:rPr>
        <w:t>hiamo.</w:t>
      </w:r>
    </w:p>
    <w:p w:rsidR="00976FF2" w:rsidRPr="00976FF2" w:rsidRDefault="00976FF2" w:rsidP="00976FF2">
      <w:pPr>
        <w:ind w:left="142"/>
        <w:jc w:val="both"/>
        <w:rPr>
          <w:rFonts w:ascii="Bookman Old Style" w:hAnsi="Bookman Old Style"/>
          <w:i/>
        </w:rPr>
      </w:pPr>
      <w:r w:rsidRPr="00976FF2">
        <w:rPr>
          <w:rFonts w:ascii="Bookman Old Style" w:hAnsi="Bookman Old Style"/>
          <w:i/>
        </w:rPr>
        <w:t>Il Celebrante:</w:t>
      </w:r>
    </w:p>
    <w:p w:rsidR="001A4368" w:rsidRDefault="00976FF2" w:rsidP="00976FF2">
      <w:pPr>
        <w:ind w:left="142"/>
        <w:jc w:val="both"/>
        <w:rPr>
          <w:rFonts w:ascii="Bookman Old Style" w:hAnsi="Bookman Old Style"/>
          <w:b/>
        </w:rPr>
      </w:pPr>
      <w:r w:rsidRPr="00976FF2">
        <w:rPr>
          <w:rFonts w:ascii="Bookman Old Style" w:hAnsi="Bookman Old Style"/>
        </w:rPr>
        <w:t>Donaci, Padre, il tuo Spirito affinché ci riscopriamo cercati ed amati nel Figlio venuto a salvarci, Cristo nostro Signore. Egli vive e regna nei secoli dei secoli.</w:t>
      </w:r>
      <w:r>
        <w:rPr>
          <w:rFonts w:ascii="Bookman Old Style" w:hAnsi="Bookman Old Style"/>
        </w:rPr>
        <w:t xml:space="preserve"> </w:t>
      </w:r>
      <w:r w:rsidRPr="00976FF2">
        <w:rPr>
          <w:rFonts w:ascii="Bookman Old Style" w:hAnsi="Bookman Old Style"/>
          <w:b/>
        </w:rPr>
        <w:t>Amen.</w:t>
      </w:r>
    </w:p>
    <w:p w:rsidR="00976FF2" w:rsidRDefault="00976FF2" w:rsidP="00976FF2">
      <w:pPr>
        <w:ind w:left="142"/>
        <w:jc w:val="center"/>
        <w:rPr>
          <w:rFonts w:ascii="Bookman Old Style" w:hAnsi="Bookman Old Style"/>
          <w:b/>
        </w:rPr>
      </w:pPr>
      <w:r>
        <w:rPr>
          <w:rFonts w:ascii="Bookman Old Style" w:hAnsi="Bookman Old Style"/>
          <w:b/>
        </w:rPr>
        <w:lastRenderedPageBreak/>
        <w:t>V DOMENICA DI QUARESIMA (C)</w:t>
      </w:r>
    </w:p>
    <w:p w:rsidR="00976FF2" w:rsidRPr="00976FF2" w:rsidRDefault="00976FF2" w:rsidP="00976FF2">
      <w:pPr>
        <w:ind w:left="142"/>
        <w:jc w:val="both"/>
        <w:rPr>
          <w:rFonts w:ascii="Bookman Old Style" w:hAnsi="Bookman Old Style"/>
          <w:i/>
        </w:rPr>
      </w:pPr>
      <w:r>
        <w:rPr>
          <w:rFonts w:ascii="Bookman Old Style" w:hAnsi="Bookman Old Style"/>
          <w:i/>
        </w:rPr>
        <w:t>Il Celebrante:</w:t>
      </w:r>
    </w:p>
    <w:p w:rsidR="00976FF2" w:rsidRPr="00976FF2" w:rsidRDefault="00976FF2" w:rsidP="00976FF2">
      <w:pPr>
        <w:ind w:left="142"/>
        <w:jc w:val="both"/>
        <w:rPr>
          <w:rFonts w:ascii="Bookman Old Style" w:hAnsi="Bookman Old Style"/>
        </w:rPr>
      </w:pPr>
      <w:r w:rsidRPr="00976FF2">
        <w:rPr>
          <w:rFonts w:ascii="Bookman Old Style" w:hAnsi="Bookman Old Style"/>
        </w:rPr>
        <w:t xml:space="preserve">Fratelli e sorelle, avendo incontrato nella miseria del nostro peccato la misericordia di Dio nel vangelo di Gesù, chiediamo nella preghiera il </w:t>
      </w:r>
      <w:r>
        <w:rPr>
          <w:rFonts w:ascii="Bookman Old Style" w:hAnsi="Bookman Old Style"/>
        </w:rPr>
        <w:t>sostegno per il nostro cammino.</w:t>
      </w:r>
    </w:p>
    <w:p w:rsidR="00976FF2" w:rsidRPr="00976FF2" w:rsidRDefault="00976FF2" w:rsidP="007E3E71">
      <w:pPr>
        <w:jc w:val="both"/>
        <w:rPr>
          <w:rFonts w:ascii="Bookman Old Style" w:hAnsi="Bookman Old Style"/>
        </w:rPr>
      </w:pPr>
      <w:r>
        <w:rPr>
          <w:rFonts w:ascii="Bookman Old Style" w:hAnsi="Bookman Old Style"/>
        </w:rPr>
        <w:t xml:space="preserve">Ripetiamo insieme e diciamo: </w:t>
      </w:r>
      <w:r w:rsidRPr="00976FF2">
        <w:rPr>
          <w:rFonts w:ascii="Bookman Old Style" w:hAnsi="Bookman Old Style"/>
          <w:b/>
        </w:rPr>
        <w:t>Ascoltaci, o Signore.</w:t>
      </w:r>
    </w:p>
    <w:p w:rsidR="00976FF2" w:rsidRPr="00976FF2" w:rsidRDefault="00976FF2" w:rsidP="007E3E71">
      <w:pPr>
        <w:jc w:val="both"/>
        <w:rPr>
          <w:rFonts w:ascii="Bookman Old Style" w:hAnsi="Bookman Old Style"/>
        </w:rPr>
      </w:pPr>
      <w:r w:rsidRPr="00976FF2">
        <w:rPr>
          <w:rFonts w:ascii="Bookman Old Style" w:hAnsi="Bookman Old Style"/>
        </w:rPr>
        <w:t>1.</w:t>
      </w:r>
      <w:r w:rsidRPr="00976FF2">
        <w:rPr>
          <w:rFonts w:ascii="Bookman Old Style" w:hAnsi="Bookman Old Style"/>
        </w:rPr>
        <w:tab/>
        <w:t>Per papa</w:t>
      </w:r>
      <w:r w:rsidR="007E3E71">
        <w:rPr>
          <w:rFonts w:ascii="Bookman Old Style" w:hAnsi="Bookman Old Style"/>
        </w:rPr>
        <w:t xml:space="preserve"> Francesco</w:t>
      </w:r>
      <w:r w:rsidRPr="00976FF2">
        <w:rPr>
          <w:rFonts w:ascii="Bookman Old Style" w:hAnsi="Bookman Old Style"/>
        </w:rPr>
        <w:t xml:space="preserve">, </w:t>
      </w:r>
      <w:r w:rsidR="007E3E71">
        <w:rPr>
          <w:rFonts w:ascii="Bookman Old Style" w:hAnsi="Bookman Old Style"/>
        </w:rPr>
        <w:t xml:space="preserve">il nostro vescovo Benedetto, e </w:t>
      </w:r>
      <w:r w:rsidRPr="00976FF2">
        <w:rPr>
          <w:rFonts w:ascii="Bookman Old Style" w:hAnsi="Bookman Old Style"/>
        </w:rPr>
        <w:t xml:space="preserve">i </w:t>
      </w:r>
      <w:r w:rsidR="007E3E71">
        <w:rPr>
          <w:rFonts w:ascii="Bookman Old Style" w:hAnsi="Bookman Old Style"/>
        </w:rPr>
        <w:t xml:space="preserve">nostri </w:t>
      </w:r>
      <w:r w:rsidRPr="00976FF2">
        <w:rPr>
          <w:rFonts w:ascii="Bookman Old Style" w:hAnsi="Bookman Old Style"/>
        </w:rPr>
        <w:t>sacerdoti, perché nel cammino quaresimale possano essere portatori della novità di vita i</w:t>
      </w:r>
      <w:r w:rsidR="007E3E71">
        <w:rPr>
          <w:rFonts w:ascii="Bookman Old Style" w:hAnsi="Bookman Old Style"/>
        </w:rPr>
        <w:t>naugurata da Cristo. Preghiamo.</w:t>
      </w:r>
    </w:p>
    <w:p w:rsidR="00976FF2" w:rsidRPr="00976FF2" w:rsidRDefault="00976FF2" w:rsidP="007E3E71">
      <w:pPr>
        <w:jc w:val="both"/>
        <w:rPr>
          <w:rFonts w:ascii="Bookman Old Style" w:hAnsi="Bookman Old Style"/>
        </w:rPr>
      </w:pPr>
      <w:r w:rsidRPr="00976FF2">
        <w:rPr>
          <w:rFonts w:ascii="Bookman Old Style" w:hAnsi="Bookman Old Style"/>
        </w:rPr>
        <w:t>2.</w:t>
      </w:r>
      <w:r w:rsidRPr="00976FF2">
        <w:rPr>
          <w:rFonts w:ascii="Bookman Old Style" w:hAnsi="Bookman Old Style"/>
        </w:rPr>
        <w:tab/>
        <w:t>Per coloro che sono alla ri</w:t>
      </w:r>
      <w:r w:rsidR="007E3E71">
        <w:rPr>
          <w:rFonts w:ascii="Bookman Old Style" w:hAnsi="Bookman Old Style"/>
        </w:rPr>
        <w:t>cerca della verità perché, nell’</w:t>
      </w:r>
      <w:r w:rsidRPr="00976FF2">
        <w:rPr>
          <w:rFonts w:ascii="Bookman Old Style" w:hAnsi="Bookman Old Style"/>
        </w:rPr>
        <w:t>esempio di san Paolo, mirino alla meta di perfezione, conformandosi alla morte di Cristo per partecipare così al</w:t>
      </w:r>
      <w:r w:rsidR="007E3E71">
        <w:rPr>
          <w:rFonts w:ascii="Bookman Old Style" w:hAnsi="Bookman Old Style"/>
        </w:rPr>
        <w:t>la sua risurrezione. Preghiamo.</w:t>
      </w:r>
    </w:p>
    <w:p w:rsidR="00976FF2" w:rsidRPr="00976FF2" w:rsidRDefault="00976FF2" w:rsidP="007E3E71">
      <w:pPr>
        <w:jc w:val="both"/>
        <w:rPr>
          <w:rFonts w:ascii="Bookman Old Style" w:hAnsi="Bookman Old Style"/>
        </w:rPr>
      </w:pPr>
      <w:r w:rsidRPr="00976FF2">
        <w:rPr>
          <w:rFonts w:ascii="Bookman Old Style" w:hAnsi="Bookman Old Style"/>
        </w:rPr>
        <w:t>3.</w:t>
      </w:r>
      <w:r w:rsidRPr="00976FF2">
        <w:rPr>
          <w:rFonts w:ascii="Bookman Old Style" w:hAnsi="Bookman Old Style"/>
        </w:rPr>
        <w:tab/>
        <w:t>Per gli sposi cristiani, perché sostenuti dal Signore vivano il sacramento del Matrimoni</w:t>
      </w:r>
      <w:r w:rsidR="007E3E71">
        <w:rPr>
          <w:rFonts w:ascii="Bookman Old Style" w:hAnsi="Bookman Old Style"/>
        </w:rPr>
        <w:t>o nel reciproco amore, rispetto</w:t>
      </w:r>
      <w:r w:rsidRPr="00976FF2">
        <w:rPr>
          <w:rFonts w:ascii="Bookman Old Style" w:hAnsi="Bookman Old Style"/>
        </w:rPr>
        <w:t xml:space="preserve"> </w:t>
      </w:r>
      <w:r w:rsidR="007E3E71">
        <w:rPr>
          <w:rFonts w:ascii="Bookman Old Style" w:hAnsi="Bookman Old Style"/>
        </w:rPr>
        <w:t>e fedeltà. Preghiamo.</w:t>
      </w:r>
    </w:p>
    <w:p w:rsidR="00976FF2" w:rsidRPr="00976FF2" w:rsidRDefault="00976FF2" w:rsidP="007E3E71">
      <w:pPr>
        <w:jc w:val="both"/>
        <w:rPr>
          <w:rFonts w:ascii="Bookman Old Style" w:hAnsi="Bookman Old Style"/>
        </w:rPr>
      </w:pPr>
      <w:r w:rsidRPr="00976FF2">
        <w:rPr>
          <w:rFonts w:ascii="Bookman Old Style" w:hAnsi="Bookman Old Style"/>
        </w:rPr>
        <w:t>4.</w:t>
      </w:r>
      <w:r w:rsidRPr="00976FF2">
        <w:rPr>
          <w:rFonts w:ascii="Bookman Old Style" w:hAnsi="Bookman Old Style"/>
        </w:rPr>
        <w:tab/>
      </w:r>
      <w:r w:rsidR="007E3E71" w:rsidRPr="00116BCD">
        <w:rPr>
          <w:rFonts w:ascii="Bookman Old Style" w:hAnsi="Bookman Old Style"/>
        </w:rPr>
        <w:t>Per l</w:t>
      </w:r>
      <w:r w:rsidR="007E3E71">
        <w:rPr>
          <w:rFonts w:ascii="Bookman Old Style" w:hAnsi="Bookman Old Style"/>
        </w:rPr>
        <w:t>a/l</w:t>
      </w:r>
      <w:r w:rsidR="007E3E71" w:rsidRPr="00116BCD">
        <w:rPr>
          <w:rFonts w:ascii="Bookman Old Style" w:hAnsi="Bookman Old Style"/>
        </w:rPr>
        <w:t>e nostr</w:t>
      </w:r>
      <w:r w:rsidR="007E3E71">
        <w:rPr>
          <w:rFonts w:ascii="Bookman Old Style" w:hAnsi="Bookman Old Style"/>
        </w:rPr>
        <w:t>a/</w:t>
      </w:r>
      <w:r w:rsidR="007E3E71" w:rsidRPr="00116BCD">
        <w:rPr>
          <w:rFonts w:ascii="Bookman Old Style" w:hAnsi="Bookman Old Style"/>
        </w:rPr>
        <w:t xml:space="preserve">e comunità </w:t>
      </w:r>
      <w:r w:rsidR="007E3E71">
        <w:rPr>
          <w:rFonts w:ascii="Bookman Old Style" w:hAnsi="Bookman Old Style"/>
        </w:rPr>
        <w:t>[di…]</w:t>
      </w:r>
      <w:r w:rsidR="007E3E71" w:rsidRPr="00116BCD">
        <w:rPr>
          <w:rFonts w:ascii="Bookman Old Style" w:hAnsi="Bookman Old Style"/>
        </w:rPr>
        <w:t>,</w:t>
      </w:r>
      <w:r w:rsidR="007E3E71">
        <w:rPr>
          <w:rFonts w:ascii="Bookman Old Style" w:hAnsi="Bookman Old Style"/>
        </w:rPr>
        <w:t xml:space="preserve"> perché sull’esempio di Cristo </w:t>
      </w:r>
      <w:r w:rsidRPr="00976FF2">
        <w:rPr>
          <w:rFonts w:ascii="Bookman Old Style" w:hAnsi="Bookman Old Style"/>
        </w:rPr>
        <w:t>evitiamo giudizi intransigenti, ma impariamo a sostenerci nel nostro cam</w:t>
      </w:r>
      <w:r w:rsidR="007E3E71">
        <w:rPr>
          <w:rFonts w:ascii="Bookman Old Style" w:hAnsi="Bookman Old Style"/>
        </w:rPr>
        <w:t>mino di conversione. Preghiamo.</w:t>
      </w:r>
    </w:p>
    <w:p w:rsidR="00976FF2" w:rsidRPr="007E3E71" w:rsidRDefault="007E3E71" w:rsidP="007E3E71">
      <w:pPr>
        <w:ind w:left="142"/>
        <w:jc w:val="both"/>
        <w:rPr>
          <w:rFonts w:ascii="Bookman Old Style" w:hAnsi="Bookman Old Style"/>
          <w:i/>
        </w:rPr>
      </w:pPr>
      <w:r>
        <w:rPr>
          <w:rFonts w:ascii="Bookman Old Style" w:hAnsi="Bookman Old Style"/>
          <w:i/>
        </w:rPr>
        <w:t>Il Celebrante:</w:t>
      </w:r>
    </w:p>
    <w:p w:rsidR="00976FF2" w:rsidRPr="007E3E71" w:rsidRDefault="00976FF2" w:rsidP="007E3E71">
      <w:pPr>
        <w:ind w:left="142"/>
        <w:jc w:val="both"/>
        <w:rPr>
          <w:rFonts w:ascii="Bookman Old Style" w:hAnsi="Bookman Old Style"/>
          <w:b/>
        </w:rPr>
      </w:pPr>
      <w:r w:rsidRPr="00976FF2">
        <w:rPr>
          <w:rFonts w:ascii="Bookman Old Style" w:hAnsi="Bookman Old Style"/>
        </w:rPr>
        <w:t>Mostraci, o Padre, la tua misericordia e manda su di noi il tuo Santo Spirito per seguire il tuo Figlio, Cristo Signore, che vive e regna nei secoli dei secoli.</w:t>
      </w:r>
      <w:r w:rsidR="007E3E71">
        <w:rPr>
          <w:rFonts w:ascii="Bookman Old Style" w:hAnsi="Bookman Old Style"/>
        </w:rPr>
        <w:t xml:space="preserve"> </w:t>
      </w:r>
      <w:r w:rsidRPr="007E3E71">
        <w:rPr>
          <w:rFonts w:ascii="Bookman Old Style" w:hAnsi="Bookman Old Style"/>
          <w:b/>
        </w:rPr>
        <w:t>Amen.</w:t>
      </w:r>
    </w:p>
    <w:p w:rsidR="00976FF2" w:rsidRPr="00D3351F" w:rsidRDefault="00D3351F" w:rsidP="00D3351F">
      <w:pPr>
        <w:ind w:left="142"/>
        <w:jc w:val="center"/>
        <w:rPr>
          <w:rFonts w:ascii="Bookman Old Style" w:hAnsi="Bookman Old Style"/>
          <w:b/>
        </w:rPr>
      </w:pPr>
      <w:r w:rsidRPr="00D3351F">
        <w:rPr>
          <w:rFonts w:ascii="Bookman Old Style" w:hAnsi="Bookman Old Style"/>
          <w:b/>
        </w:rPr>
        <w:lastRenderedPageBreak/>
        <w:t>DOMENICA DELLE PALME</w:t>
      </w:r>
    </w:p>
    <w:p w:rsidR="00D3351F" w:rsidRPr="00D3351F" w:rsidRDefault="00D3351F" w:rsidP="00D3351F">
      <w:pPr>
        <w:ind w:left="142"/>
        <w:jc w:val="both"/>
        <w:rPr>
          <w:rFonts w:ascii="Bookman Old Style" w:hAnsi="Bookman Old Style"/>
          <w:i/>
        </w:rPr>
      </w:pPr>
      <w:r w:rsidRPr="00D3351F">
        <w:rPr>
          <w:rFonts w:ascii="Bookman Old Style" w:hAnsi="Bookman Old Style"/>
          <w:i/>
        </w:rPr>
        <w:t>Il Celebrante:</w:t>
      </w:r>
    </w:p>
    <w:p w:rsidR="00D3351F" w:rsidRPr="00D3351F" w:rsidRDefault="00D3351F" w:rsidP="00D3351F">
      <w:pPr>
        <w:ind w:left="142"/>
        <w:jc w:val="both"/>
        <w:rPr>
          <w:rFonts w:ascii="Bookman Old Style" w:hAnsi="Bookman Old Style"/>
        </w:rPr>
      </w:pPr>
      <w:r w:rsidRPr="00D3351F">
        <w:rPr>
          <w:rFonts w:ascii="Bookman Old Style" w:hAnsi="Bookman Old Style"/>
        </w:rPr>
        <w:t xml:space="preserve">Fratelli e sorelle, </w:t>
      </w:r>
      <w:r>
        <w:rPr>
          <w:rFonts w:ascii="Bookman Old Style" w:hAnsi="Bookman Old Style"/>
        </w:rPr>
        <w:t>contemplando nel</w:t>
      </w:r>
      <w:r w:rsidRPr="00D3351F">
        <w:rPr>
          <w:rFonts w:ascii="Bookman Old Style" w:hAnsi="Bookman Old Style"/>
        </w:rPr>
        <w:t>la passione del Signore il dispiegarsi della misericordia di Dio, nella preghiera affidiamo a lui il nostro cammino di fede.</w:t>
      </w:r>
    </w:p>
    <w:p w:rsidR="00D3351F" w:rsidRPr="00116BCD" w:rsidRDefault="00D3351F" w:rsidP="00D3351F">
      <w:pPr>
        <w:jc w:val="both"/>
        <w:rPr>
          <w:rFonts w:ascii="Bookman Old Style" w:hAnsi="Bookman Old Style"/>
        </w:rPr>
      </w:pPr>
      <w:r>
        <w:rPr>
          <w:rFonts w:ascii="Bookman Old Style" w:hAnsi="Bookman Old Style"/>
        </w:rPr>
        <w:t xml:space="preserve">Ripetiamo insieme: </w:t>
      </w:r>
      <w:r w:rsidRPr="001A4368">
        <w:rPr>
          <w:rFonts w:ascii="Bookman Old Style" w:hAnsi="Bookman Old Style"/>
          <w:b/>
        </w:rPr>
        <w:t>Abbi pietà del tuo popolo, Signo</w:t>
      </w:r>
      <w:r>
        <w:rPr>
          <w:rFonts w:ascii="Bookman Old Style" w:hAnsi="Bookman Old Style"/>
          <w:b/>
        </w:rPr>
        <w:t>re.</w:t>
      </w:r>
    </w:p>
    <w:p w:rsidR="00D3351F" w:rsidRPr="00D3351F" w:rsidRDefault="00D3351F" w:rsidP="00D3351F">
      <w:pPr>
        <w:jc w:val="both"/>
        <w:rPr>
          <w:rFonts w:ascii="Bookman Old Style" w:hAnsi="Bookman Old Style"/>
        </w:rPr>
      </w:pPr>
      <w:r w:rsidRPr="00D3351F">
        <w:rPr>
          <w:rFonts w:ascii="Bookman Old Style" w:hAnsi="Bookman Old Style"/>
        </w:rPr>
        <w:t>1.</w:t>
      </w:r>
      <w:r w:rsidRPr="00D3351F">
        <w:rPr>
          <w:rFonts w:ascii="Bookman Old Style" w:hAnsi="Bookman Old Style"/>
        </w:rPr>
        <w:tab/>
        <w:t xml:space="preserve">Per </w:t>
      </w:r>
      <w:r w:rsidR="0086550C">
        <w:rPr>
          <w:rFonts w:ascii="Bookman Old Style" w:hAnsi="Bookman Old Style"/>
        </w:rPr>
        <w:t>i ministri della Chiesa</w:t>
      </w:r>
      <w:r w:rsidRPr="00D3351F">
        <w:rPr>
          <w:rFonts w:ascii="Bookman Old Style" w:hAnsi="Bookman Old Style"/>
        </w:rPr>
        <w:t>, perché associandosi al mistero della Passione e Morte di</w:t>
      </w:r>
      <w:r>
        <w:rPr>
          <w:rFonts w:ascii="Bookman Old Style" w:hAnsi="Bookman Old Style"/>
        </w:rPr>
        <w:t xml:space="preserve"> Cristo, sappiano cogliere dall’</w:t>
      </w:r>
      <w:r w:rsidRPr="00D3351F">
        <w:rPr>
          <w:rFonts w:ascii="Bookman Old Style" w:hAnsi="Bookman Old Style"/>
        </w:rPr>
        <w:t>albero della Cr</w:t>
      </w:r>
      <w:r>
        <w:rPr>
          <w:rFonts w:ascii="Bookman Old Style" w:hAnsi="Bookman Old Style"/>
        </w:rPr>
        <w:t>oce frutti di salvezza per tutto il popolo cristiano</w:t>
      </w:r>
      <w:r w:rsidR="0086550C">
        <w:rPr>
          <w:rFonts w:ascii="Bookman Old Style" w:hAnsi="Bookman Old Style"/>
        </w:rPr>
        <w:t>. Preghiamo.</w:t>
      </w:r>
    </w:p>
    <w:p w:rsidR="00D3351F" w:rsidRPr="00D3351F" w:rsidRDefault="00D3351F" w:rsidP="00D3351F">
      <w:pPr>
        <w:jc w:val="both"/>
        <w:rPr>
          <w:rFonts w:ascii="Bookman Old Style" w:hAnsi="Bookman Old Style"/>
        </w:rPr>
      </w:pPr>
      <w:r w:rsidRPr="00D3351F">
        <w:rPr>
          <w:rFonts w:ascii="Bookman Old Style" w:hAnsi="Bookman Old Style"/>
        </w:rPr>
        <w:t>2.</w:t>
      </w:r>
      <w:r w:rsidRPr="00D3351F">
        <w:rPr>
          <w:rFonts w:ascii="Bookman Old Style" w:hAnsi="Bookman Old Style"/>
        </w:rPr>
        <w:tab/>
        <w:t>Per i cristiani perseguitati, perché confid</w:t>
      </w:r>
      <w:r w:rsidR="0086550C">
        <w:rPr>
          <w:rFonts w:ascii="Bookman Old Style" w:hAnsi="Bookman Old Style"/>
        </w:rPr>
        <w:t>ando nell’</w:t>
      </w:r>
      <w:r w:rsidRPr="00D3351F">
        <w:rPr>
          <w:rFonts w:ascii="Bookman Old Style" w:hAnsi="Bookman Old Style"/>
        </w:rPr>
        <w:t>assistenza di Dio, sappiano testimoniare con fedeltà il Vangelo</w:t>
      </w:r>
      <w:r w:rsidR="0086550C">
        <w:rPr>
          <w:rFonts w:ascii="Bookman Old Style" w:hAnsi="Bookman Old Style"/>
        </w:rPr>
        <w:t xml:space="preserve"> di Amore e Perdono. Preghiamo.</w:t>
      </w:r>
    </w:p>
    <w:p w:rsidR="00D3351F" w:rsidRPr="00D3351F" w:rsidRDefault="00D3351F" w:rsidP="00D3351F">
      <w:pPr>
        <w:jc w:val="both"/>
        <w:rPr>
          <w:rFonts w:ascii="Bookman Old Style" w:hAnsi="Bookman Old Style"/>
        </w:rPr>
      </w:pPr>
      <w:r w:rsidRPr="00D3351F">
        <w:rPr>
          <w:rFonts w:ascii="Bookman Old Style" w:hAnsi="Bookman Old Style"/>
        </w:rPr>
        <w:t>3.</w:t>
      </w:r>
      <w:r w:rsidRPr="00D3351F">
        <w:rPr>
          <w:rFonts w:ascii="Bookman Old Style" w:hAnsi="Bookman Old Style"/>
        </w:rPr>
        <w:tab/>
        <w:t>Per i malati del corpo e dello spirito, perché condividendo la Passione di Cristo possano partecipare alla sua ris</w:t>
      </w:r>
      <w:r w:rsidR="0086550C">
        <w:rPr>
          <w:rFonts w:ascii="Bookman Old Style" w:hAnsi="Bookman Old Style"/>
        </w:rPr>
        <w:t>urrezione. Preghiamo.</w:t>
      </w:r>
    </w:p>
    <w:p w:rsidR="00D3351F" w:rsidRPr="00D3351F" w:rsidRDefault="00D3351F" w:rsidP="00D3351F">
      <w:pPr>
        <w:jc w:val="both"/>
        <w:rPr>
          <w:rFonts w:ascii="Bookman Old Style" w:hAnsi="Bookman Old Style"/>
        </w:rPr>
      </w:pPr>
      <w:r w:rsidRPr="00D3351F">
        <w:rPr>
          <w:rFonts w:ascii="Bookman Old Style" w:hAnsi="Bookman Old Style"/>
        </w:rPr>
        <w:t>4.</w:t>
      </w:r>
      <w:r w:rsidRPr="00D3351F">
        <w:rPr>
          <w:rFonts w:ascii="Bookman Old Style" w:hAnsi="Bookman Old Style"/>
        </w:rPr>
        <w:tab/>
      </w:r>
      <w:r w:rsidR="0086550C" w:rsidRPr="00116BCD">
        <w:rPr>
          <w:rFonts w:ascii="Bookman Old Style" w:hAnsi="Bookman Old Style"/>
        </w:rPr>
        <w:t>Per l</w:t>
      </w:r>
      <w:r w:rsidR="0086550C">
        <w:rPr>
          <w:rFonts w:ascii="Bookman Old Style" w:hAnsi="Bookman Old Style"/>
        </w:rPr>
        <w:t>a/l</w:t>
      </w:r>
      <w:r w:rsidR="0086550C" w:rsidRPr="00116BCD">
        <w:rPr>
          <w:rFonts w:ascii="Bookman Old Style" w:hAnsi="Bookman Old Style"/>
        </w:rPr>
        <w:t>e nostr</w:t>
      </w:r>
      <w:r w:rsidR="0086550C">
        <w:rPr>
          <w:rFonts w:ascii="Bookman Old Style" w:hAnsi="Bookman Old Style"/>
        </w:rPr>
        <w:t>a/</w:t>
      </w:r>
      <w:r w:rsidR="0086550C" w:rsidRPr="00116BCD">
        <w:rPr>
          <w:rFonts w:ascii="Bookman Old Style" w:hAnsi="Bookman Old Style"/>
        </w:rPr>
        <w:t xml:space="preserve">e comunità </w:t>
      </w:r>
      <w:r w:rsidR="0086550C">
        <w:rPr>
          <w:rFonts w:ascii="Bookman Old Style" w:hAnsi="Bookman Old Style"/>
        </w:rPr>
        <w:t>[di…]</w:t>
      </w:r>
      <w:r w:rsidR="0086550C" w:rsidRPr="00116BCD">
        <w:rPr>
          <w:rFonts w:ascii="Bookman Old Style" w:hAnsi="Bookman Old Style"/>
        </w:rPr>
        <w:t>,</w:t>
      </w:r>
      <w:r w:rsidRPr="00D3351F">
        <w:rPr>
          <w:rFonts w:ascii="Bookman Old Style" w:hAnsi="Bookman Old Style"/>
        </w:rPr>
        <w:t xml:space="preserve"> perché vivendo la Settimana Santa possiamo ascoltare la voce di Gesù che ci invita a seguire le sue vie anche se diff</w:t>
      </w:r>
      <w:r w:rsidR="0086550C">
        <w:rPr>
          <w:rFonts w:ascii="Bookman Old Style" w:hAnsi="Bookman Old Style"/>
        </w:rPr>
        <w:t>icili e sconosciute. Preghiamo.</w:t>
      </w:r>
    </w:p>
    <w:p w:rsidR="00D3351F" w:rsidRPr="0086550C" w:rsidRDefault="0086550C" w:rsidP="0086550C">
      <w:pPr>
        <w:ind w:left="142"/>
        <w:jc w:val="both"/>
        <w:rPr>
          <w:rFonts w:ascii="Bookman Old Style" w:hAnsi="Bookman Old Style"/>
          <w:i/>
        </w:rPr>
      </w:pPr>
      <w:r>
        <w:rPr>
          <w:rFonts w:ascii="Bookman Old Style" w:hAnsi="Bookman Old Style"/>
          <w:i/>
        </w:rPr>
        <w:t>Il Celebrante:</w:t>
      </w:r>
    </w:p>
    <w:p w:rsidR="00D3351F" w:rsidRDefault="00D3351F" w:rsidP="0086550C">
      <w:pPr>
        <w:ind w:left="142"/>
        <w:jc w:val="both"/>
        <w:rPr>
          <w:rFonts w:ascii="Bookman Old Style" w:hAnsi="Bookman Old Style"/>
          <w:b/>
        </w:rPr>
      </w:pPr>
      <w:r w:rsidRPr="00D3351F">
        <w:rPr>
          <w:rFonts w:ascii="Bookman Old Style" w:hAnsi="Bookman Old Style"/>
        </w:rPr>
        <w:t>Signore Gesù, che salendo sulla croce ci hai svelato la misericordia del Padre, donaci la sapienza dello Spirito, affinché, proclamando la fede in te, possiamo giungere un giorno nel tuo Regno di luce. Tu che vivi e regni nei secoli dei secoli.</w:t>
      </w:r>
      <w:r w:rsidR="0086550C">
        <w:rPr>
          <w:rFonts w:ascii="Bookman Old Style" w:hAnsi="Bookman Old Style"/>
        </w:rPr>
        <w:t xml:space="preserve"> </w:t>
      </w:r>
      <w:r w:rsidRPr="0086550C">
        <w:rPr>
          <w:rFonts w:ascii="Bookman Old Style" w:hAnsi="Bookman Old Style"/>
          <w:b/>
        </w:rPr>
        <w:t>Amen.</w:t>
      </w:r>
    </w:p>
    <w:p w:rsidR="0086550C" w:rsidRPr="004F52AB" w:rsidRDefault="004F52AB" w:rsidP="004F52AB">
      <w:pPr>
        <w:ind w:left="142"/>
        <w:jc w:val="center"/>
        <w:rPr>
          <w:rFonts w:ascii="Bookman Old Style" w:hAnsi="Bookman Old Style"/>
          <w:b/>
        </w:rPr>
      </w:pPr>
      <w:r w:rsidRPr="004F52AB">
        <w:rPr>
          <w:rFonts w:ascii="Bookman Old Style" w:hAnsi="Bookman Old Style"/>
          <w:b/>
        </w:rPr>
        <w:lastRenderedPageBreak/>
        <w:t>GIOVEDÌ DELLA SETTIMANA SANTA</w:t>
      </w:r>
    </w:p>
    <w:p w:rsidR="004F52AB" w:rsidRPr="004F52AB" w:rsidRDefault="004F52AB" w:rsidP="004F52AB">
      <w:pPr>
        <w:ind w:left="142"/>
        <w:jc w:val="both"/>
        <w:rPr>
          <w:rFonts w:ascii="Bookman Old Style" w:hAnsi="Bookman Old Style"/>
          <w:i/>
        </w:rPr>
      </w:pPr>
      <w:r w:rsidRPr="004F52AB">
        <w:rPr>
          <w:rFonts w:ascii="Bookman Old Style" w:hAnsi="Bookman Old Style"/>
          <w:i/>
        </w:rPr>
        <w:t>Il Celebrante:</w:t>
      </w:r>
    </w:p>
    <w:p w:rsidR="008877E2" w:rsidRDefault="004F52AB" w:rsidP="004F52AB">
      <w:pPr>
        <w:ind w:left="142"/>
        <w:jc w:val="both"/>
        <w:rPr>
          <w:rFonts w:ascii="Bookman Old Style" w:hAnsi="Bookman Old Style"/>
        </w:rPr>
      </w:pPr>
      <w:r w:rsidRPr="004F52AB">
        <w:rPr>
          <w:rFonts w:ascii="Bookman Old Style" w:hAnsi="Bookman Old Style"/>
        </w:rPr>
        <w:t xml:space="preserve">Fratelli e sorelle, </w:t>
      </w:r>
      <w:r>
        <w:rPr>
          <w:rFonts w:ascii="Bookman Old Style" w:hAnsi="Bookman Old Style"/>
        </w:rPr>
        <w:t xml:space="preserve">guardando </w:t>
      </w:r>
      <w:r w:rsidR="008877E2">
        <w:rPr>
          <w:rFonts w:ascii="Bookman Old Style" w:hAnsi="Bookman Old Style"/>
        </w:rPr>
        <w:t xml:space="preserve">con fede </w:t>
      </w:r>
      <w:r>
        <w:rPr>
          <w:rFonts w:ascii="Bookman Old Style" w:hAnsi="Bookman Old Style"/>
        </w:rPr>
        <w:t>a Cristo</w:t>
      </w:r>
      <w:r w:rsidR="008877E2">
        <w:rPr>
          <w:rFonts w:ascii="Bookman Old Style" w:hAnsi="Bookman Old Style"/>
        </w:rPr>
        <w:t>,</w:t>
      </w:r>
      <w:r>
        <w:rPr>
          <w:rFonts w:ascii="Bookman Old Style" w:hAnsi="Bookman Old Style"/>
        </w:rPr>
        <w:t xml:space="preserve"> che ci dona </w:t>
      </w:r>
      <w:r w:rsidRPr="004F52AB">
        <w:rPr>
          <w:rFonts w:ascii="Bookman Old Style" w:hAnsi="Bookman Old Style"/>
        </w:rPr>
        <w:t xml:space="preserve">l’Eucaristia </w:t>
      </w:r>
      <w:r w:rsidR="008877E2">
        <w:rPr>
          <w:rFonts w:ascii="Bookman Old Style" w:hAnsi="Bookman Old Style"/>
        </w:rPr>
        <w:t xml:space="preserve">e </w:t>
      </w:r>
      <w:r>
        <w:rPr>
          <w:rFonts w:ascii="Bookman Old Style" w:hAnsi="Bookman Old Style"/>
        </w:rPr>
        <w:t>i</w:t>
      </w:r>
      <w:r w:rsidR="008877E2">
        <w:rPr>
          <w:rFonts w:ascii="Bookman Old Style" w:hAnsi="Bookman Old Style"/>
        </w:rPr>
        <w:t>l sacerdozio, chiediamo la grazia di comprendere questo grande mistero.</w:t>
      </w:r>
    </w:p>
    <w:p w:rsidR="004F52AB" w:rsidRPr="004F52AB" w:rsidRDefault="004F52AB" w:rsidP="004F52AB">
      <w:pPr>
        <w:jc w:val="both"/>
        <w:rPr>
          <w:rFonts w:ascii="Bookman Old Style" w:hAnsi="Bookman Old Style"/>
        </w:rPr>
      </w:pPr>
      <w:r>
        <w:rPr>
          <w:rFonts w:ascii="Bookman Old Style" w:hAnsi="Bookman Old Style"/>
        </w:rPr>
        <w:t xml:space="preserve">Ripetiamo insieme e diciamo: </w:t>
      </w:r>
      <w:r w:rsidRPr="004F52AB">
        <w:rPr>
          <w:rFonts w:ascii="Bookman Old Style" w:hAnsi="Bookman Old Style"/>
          <w:b/>
        </w:rPr>
        <w:t>Ascoltaci, o Signore.</w:t>
      </w:r>
    </w:p>
    <w:p w:rsidR="004F52AB" w:rsidRPr="004F52AB" w:rsidRDefault="004F52AB" w:rsidP="004F52AB">
      <w:pPr>
        <w:jc w:val="both"/>
        <w:rPr>
          <w:rFonts w:ascii="Bookman Old Style" w:hAnsi="Bookman Old Style"/>
        </w:rPr>
      </w:pPr>
      <w:r w:rsidRPr="004F52AB">
        <w:rPr>
          <w:rFonts w:ascii="Bookman Old Style" w:hAnsi="Bookman Old Style"/>
        </w:rPr>
        <w:t>1.</w:t>
      </w:r>
      <w:r w:rsidRPr="004F52AB">
        <w:rPr>
          <w:rFonts w:ascii="Bookman Old Style" w:hAnsi="Bookman Old Style"/>
        </w:rPr>
        <w:tab/>
        <w:t>Per il Papa, i vescovi e i sacerdoti, perché vivano il ministero in intima unione con Cristo Maestro e Pastore</w:t>
      </w:r>
      <w:r>
        <w:rPr>
          <w:rFonts w:ascii="Bookman Old Style" w:hAnsi="Bookman Old Style"/>
        </w:rPr>
        <w:t xml:space="preserve"> delle nostre anime. Preghiamo.</w:t>
      </w:r>
    </w:p>
    <w:p w:rsidR="004F52AB" w:rsidRPr="004F52AB" w:rsidRDefault="004F52AB" w:rsidP="004F52AB">
      <w:pPr>
        <w:jc w:val="both"/>
        <w:rPr>
          <w:rFonts w:ascii="Bookman Old Style" w:hAnsi="Bookman Old Style"/>
        </w:rPr>
      </w:pPr>
      <w:r w:rsidRPr="004F52AB">
        <w:rPr>
          <w:rFonts w:ascii="Bookman Old Style" w:hAnsi="Bookman Old Style"/>
        </w:rPr>
        <w:t>2.</w:t>
      </w:r>
      <w:r w:rsidRPr="004F52AB">
        <w:rPr>
          <w:rFonts w:ascii="Bookman Old Style" w:hAnsi="Bookman Old Style"/>
        </w:rPr>
        <w:tab/>
        <w:t>Per tutti i credenti in Cristo, perché sappiano</w:t>
      </w:r>
      <w:r>
        <w:rPr>
          <w:rFonts w:ascii="Bookman Old Style" w:hAnsi="Bookman Old Style"/>
        </w:rPr>
        <w:t xml:space="preserve"> farsi servi del prossimo, sull’</w:t>
      </w:r>
      <w:r w:rsidRPr="004F52AB">
        <w:rPr>
          <w:rFonts w:ascii="Bookman Old Style" w:hAnsi="Bookman Old Style"/>
        </w:rPr>
        <w:t>esempio di Gesù che lavò i pied</w:t>
      </w:r>
      <w:r>
        <w:rPr>
          <w:rFonts w:ascii="Bookman Old Style" w:hAnsi="Bookman Old Style"/>
        </w:rPr>
        <w:t>i ai suoi discepoli. Preghiamo.</w:t>
      </w:r>
    </w:p>
    <w:p w:rsidR="004F52AB" w:rsidRPr="004F52AB" w:rsidRDefault="004F52AB" w:rsidP="004F52AB">
      <w:pPr>
        <w:jc w:val="both"/>
        <w:rPr>
          <w:rFonts w:ascii="Bookman Old Style" w:hAnsi="Bookman Old Style"/>
        </w:rPr>
      </w:pPr>
      <w:r w:rsidRPr="004F52AB">
        <w:rPr>
          <w:rFonts w:ascii="Bookman Old Style" w:hAnsi="Bookman Old Style"/>
        </w:rPr>
        <w:t>3.</w:t>
      </w:r>
      <w:r w:rsidRPr="004F52AB">
        <w:rPr>
          <w:rFonts w:ascii="Bookman Old Style" w:hAnsi="Bookman Old Style"/>
        </w:rPr>
        <w:tab/>
        <w:t>Per i giovani in ricerca, perché superando i limiti e le paure umane, accolgano con generosità la chiamata di Cristo a seguirli nelle vocazioni al sacerdozio e a</w:t>
      </w:r>
      <w:r>
        <w:rPr>
          <w:rFonts w:ascii="Bookman Old Style" w:hAnsi="Bookman Old Style"/>
        </w:rPr>
        <w:t>lla vita consacrata. Preghiamo.</w:t>
      </w:r>
    </w:p>
    <w:p w:rsidR="004F52AB" w:rsidRPr="004F52AB" w:rsidRDefault="004F52AB" w:rsidP="004F52AB">
      <w:pPr>
        <w:jc w:val="both"/>
        <w:rPr>
          <w:rFonts w:ascii="Bookman Old Style" w:hAnsi="Bookman Old Style"/>
        </w:rPr>
      </w:pPr>
      <w:r w:rsidRPr="004F52AB">
        <w:rPr>
          <w:rFonts w:ascii="Bookman Old Style" w:hAnsi="Bookman Old Style"/>
        </w:rPr>
        <w:t>4.</w:t>
      </w:r>
      <w:r w:rsidRPr="004F52AB">
        <w:rPr>
          <w:rFonts w:ascii="Bookman Old Style" w:hAnsi="Bookman Old Style"/>
        </w:rPr>
        <w:tab/>
      </w:r>
      <w:r w:rsidRPr="00116BCD">
        <w:rPr>
          <w:rFonts w:ascii="Bookman Old Style" w:hAnsi="Bookman Old Style"/>
        </w:rPr>
        <w:t>Per l</w:t>
      </w:r>
      <w:r>
        <w:rPr>
          <w:rFonts w:ascii="Bookman Old Style" w:hAnsi="Bookman Old Style"/>
        </w:rPr>
        <w:t>a/l</w:t>
      </w:r>
      <w:r w:rsidRPr="00116BCD">
        <w:rPr>
          <w:rFonts w:ascii="Bookman Old Style" w:hAnsi="Bookman Old Style"/>
        </w:rPr>
        <w:t>e nostr</w:t>
      </w:r>
      <w:r>
        <w:rPr>
          <w:rFonts w:ascii="Bookman Old Style" w:hAnsi="Bookman Old Style"/>
        </w:rPr>
        <w:t>a/</w:t>
      </w:r>
      <w:r w:rsidRPr="00116BCD">
        <w:rPr>
          <w:rFonts w:ascii="Bookman Old Style" w:hAnsi="Bookman Old Style"/>
        </w:rPr>
        <w:t xml:space="preserve">e comunità </w:t>
      </w:r>
      <w:r>
        <w:rPr>
          <w:rFonts w:ascii="Bookman Old Style" w:hAnsi="Bookman Old Style"/>
        </w:rPr>
        <w:t>[di…]</w:t>
      </w:r>
      <w:r w:rsidRPr="00116BCD">
        <w:rPr>
          <w:rFonts w:ascii="Bookman Old Style" w:hAnsi="Bookman Old Style"/>
        </w:rPr>
        <w:t>,</w:t>
      </w:r>
      <w:r w:rsidRPr="004F52AB">
        <w:rPr>
          <w:rFonts w:ascii="Bookman Old Style" w:hAnsi="Bookman Old Style"/>
        </w:rPr>
        <w:t xml:space="preserve"> perché nella santissima Eucaristia, nella quale si rinnova il memoriale della Pasqua, sappiamo crescere </w:t>
      </w:r>
      <w:r>
        <w:rPr>
          <w:rFonts w:ascii="Bookman Old Style" w:hAnsi="Bookman Old Style"/>
        </w:rPr>
        <w:t>nella</w:t>
      </w:r>
      <w:r w:rsidRPr="004F52AB">
        <w:rPr>
          <w:rFonts w:ascii="Bookman Old Style" w:hAnsi="Bookman Old Style"/>
        </w:rPr>
        <w:t xml:space="preserve"> fede e </w:t>
      </w:r>
      <w:r>
        <w:rPr>
          <w:rFonts w:ascii="Bookman Old Style" w:hAnsi="Bookman Old Style"/>
        </w:rPr>
        <w:t>nell’amore vicendevole. Preghiamo.</w:t>
      </w:r>
    </w:p>
    <w:p w:rsidR="004F52AB" w:rsidRPr="004F52AB" w:rsidRDefault="004F52AB" w:rsidP="004F52AB">
      <w:pPr>
        <w:ind w:left="142"/>
        <w:jc w:val="both"/>
        <w:rPr>
          <w:rFonts w:ascii="Bookman Old Style" w:hAnsi="Bookman Old Style"/>
          <w:i/>
        </w:rPr>
      </w:pPr>
      <w:r>
        <w:rPr>
          <w:rFonts w:ascii="Bookman Old Style" w:hAnsi="Bookman Old Style"/>
          <w:i/>
        </w:rPr>
        <w:t>Il Celebrante:</w:t>
      </w:r>
    </w:p>
    <w:p w:rsidR="004F52AB" w:rsidRPr="004F52AB" w:rsidRDefault="004F52AB" w:rsidP="004F52AB">
      <w:pPr>
        <w:ind w:left="142"/>
        <w:jc w:val="both"/>
        <w:rPr>
          <w:rFonts w:ascii="Bookman Old Style" w:hAnsi="Bookman Old Style"/>
          <w:b/>
        </w:rPr>
      </w:pPr>
      <w:r w:rsidRPr="004F52AB">
        <w:rPr>
          <w:rFonts w:ascii="Bookman Old Style" w:hAnsi="Bookman Old Style"/>
        </w:rPr>
        <w:t>Signore Gesù Cristo c</w:t>
      </w:r>
      <w:r>
        <w:rPr>
          <w:rFonts w:ascii="Bookman Old Style" w:hAnsi="Bookman Old Style"/>
        </w:rPr>
        <w:t>he nel mirabile sacramento dell’</w:t>
      </w:r>
      <w:r w:rsidRPr="004F52AB">
        <w:rPr>
          <w:rFonts w:ascii="Bookman Old Style" w:hAnsi="Bookman Old Style"/>
        </w:rPr>
        <w:t>Eucaristia ci hai lasciato il memoriale della tua Pasqua, fa che adoriamo con viva fede il Santo Mistero del tuo Corpo e del tuo Sangue per sentire sempre in n</w:t>
      </w:r>
      <w:r>
        <w:rPr>
          <w:rFonts w:ascii="Bookman Old Style" w:hAnsi="Bookman Old Style"/>
        </w:rPr>
        <w:t xml:space="preserve">oi i benefici della Redenzione. </w:t>
      </w:r>
      <w:r w:rsidRPr="004F52AB">
        <w:rPr>
          <w:rFonts w:ascii="Bookman Old Style" w:hAnsi="Bookman Old Style"/>
        </w:rPr>
        <w:t>Tu che vivi</w:t>
      </w:r>
      <w:r>
        <w:rPr>
          <w:rFonts w:ascii="Bookman Old Style" w:hAnsi="Bookman Old Style"/>
        </w:rPr>
        <w:t xml:space="preserve"> e regni nei secoli dei secoli. </w:t>
      </w:r>
      <w:r w:rsidRPr="004F52AB">
        <w:rPr>
          <w:rFonts w:ascii="Bookman Old Style" w:hAnsi="Bookman Old Style"/>
          <w:b/>
        </w:rPr>
        <w:t>Amen.</w:t>
      </w:r>
    </w:p>
    <w:p w:rsidR="004F52AB" w:rsidRPr="00262334" w:rsidRDefault="00262334" w:rsidP="00262334">
      <w:pPr>
        <w:ind w:left="142"/>
        <w:jc w:val="center"/>
        <w:rPr>
          <w:rFonts w:ascii="Bookman Old Style" w:hAnsi="Bookman Old Style"/>
          <w:b/>
        </w:rPr>
      </w:pPr>
      <w:r>
        <w:rPr>
          <w:rFonts w:ascii="Bookman Old Style" w:hAnsi="Bookman Old Style"/>
          <w:b/>
        </w:rPr>
        <w:lastRenderedPageBreak/>
        <w:t>VEGLIA PASQUALE E DOME</w:t>
      </w:r>
      <w:r w:rsidRPr="00262334">
        <w:rPr>
          <w:rFonts w:ascii="Bookman Old Style" w:hAnsi="Bookman Old Style"/>
          <w:b/>
        </w:rPr>
        <w:t>NICA DI PASQUA</w:t>
      </w:r>
    </w:p>
    <w:p w:rsidR="00262334" w:rsidRPr="00262334" w:rsidRDefault="00262334" w:rsidP="00262334">
      <w:pPr>
        <w:ind w:left="142"/>
        <w:jc w:val="both"/>
        <w:rPr>
          <w:rFonts w:ascii="Bookman Old Style" w:hAnsi="Bookman Old Style"/>
          <w:i/>
        </w:rPr>
      </w:pPr>
      <w:r w:rsidRPr="00262334">
        <w:rPr>
          <w:rFonts w:ascii="Bookman Old Style" w:hAnsi="Bookman Old Style"/>
          <w:i/>
        </w:rPr>
        <w:t>Il Celebrante:</w:t>
      </w:r>
    </w:p>
    <w:p w:rsidR="00262334" w:rsidRPr="00262334" w:rsidRDefault="00262334" w:rsidP="00262334">
      <w:pPr>
        <w:ind w:left="142"/>
        <w:jc w:val="both"/>
        <w:rPr>
          <w:rFonts w:ascii="Bookman Old Style" w:hAnsi="Bookman Old Style"/>
        </w:rPr>
      </w:pPr>
      <w:r w:rsidRPr="00262334">
        <w:rPr>
          <w:rFonts w:ascii="Bookman Old Style" w:hAnsi="Bookman Old Style"/>
        </w:rPr>
        <w:t>Fratelli e sorelle, l’annuncio del Cristo risorto, susciti in tutti noi la preghiera per il rinnovamento della Chi</w:t>
      </w:r>
      <w:r>
        <w:rPr>
          <w:rFonts w:ascii="Bookman Old Style" w:hAnsi="Bookman Old Style"/>
        </w:rPr>
        <w:t>esa e dell’umanità.</w:t>
      </w:r>
    </w:p>
    <w:p w:rsidR="00262334" w:rsidRPr="00262334" w:rsidRDefault="00262334" w:rsidP="00262334">
      <w:pPr>
        <w:jc w:val="both"/>
        <w:rPr>
          <w:rFonts w:ascii="Bookman Old Style" w:hAnsi="Bookman Old Style"/>
        </w:rPr>
      </w:pPr>
      <w:r>
        <w:rPr>
          <w:rFonts w:ascii="Bookman Old Style" w:hAnsi="Bookman Old Style"/>
        </w:rPr>
        <w:t xml:space="preserve">Ripetiamo insieme e diciamo: </w:t>
      </w:r>
      <w:r w:rsidRPr="00262334">
        <w:rPr>
          <w:rFonts w:ascii="Bookman Old Style" w:hAnsi="Bookman Old Style"/>
          <w:b/>
        </w:rPr>
        <w:t>Ascoltaci, o Signore.</w:t>
      </w:r>
    </w:p>
    <w:p w:rsidR="00262334" w:rsidRPr="00262334" w:rsidRDefault="00262334" w:rsidP="00262334">
      <w:pPr>
        <w:jc w:val="both"/>
        <w:rPr>
          <w:rFonts w:ascii="Bookman Old Style" w:hAnsi="Bookman Old Style"/>
        </w:rPr>
      </w:pPr>
      <w:r w:rsidRPr="00262334">
        <w:rPr>
          <w:rFonts w:ascii="Bookman Old Style" w:hAnsi="Bookman Old Style"/>
        </w:rPr>
        <w:t>1.</w:t>
      </w:r>
      <w:r w:rsidRPr="00262334">
        <w:rPr>
          <w:rFonts w:ascii="Bookman Old Style" w:hAnsi="Bookman Old Style"/>
        </w:rPr>
        <w:tab/>
        <w:t>Per il santo padre Francesco, i vescovi e tutti i sacerdoti, perché possano sempre annunciare con gioia la morte e la risurrezione di Cristo, come inizio della vita nuova. Pregh</w:t>
      </w:r>
      <w:r>
        <w:rPr>
          <w:rFonts w:ascii="Bookman Old Style" w:hAnsi="Bookman Old Style"/>
        </w:rPr>
        <w:t>iamo.</w:t>
      </w:r>
    </w:p>
    <w:p w:rsidR="00262334" w:rsidRPr="00262334" w:rsidRDefault="00262334" w:rsidP="00262334">
      <w:pPr>
        <w:jc w:val="both"/>
        <w:rPr>
          <w:rFonts w:ascii="Bookman Old Style" w:hAnsi="Bookman Old Style"/>
        </w:rPr>
      </w:pPr>
      <w:r w:rsidRPr="00262334">
        <w:rPr>
          <w:rFonts w:ascii="Bookman Old Style" w:hAnsi="Bookman Old Style"/>
        </w:rPr>
        <w:t>2.</w:t>
      </w:r>
      <w:r w:rsidRPr="00262334">
        <w:rPr>
          <w:rFonts w:ascii="Bookman Old Style" w:hAnsi="Bookman Old Style"/>
        </w:rPr>
        <w:tab/>
        <w:t xml:space="preserve">Per i governanti: perché tra i disordini di questi tempi, illuminati dalla luce della Pasqua, si impegnino a promuovere e ad essere portatori di </w:t>
      </w:r>
      <w:r>
        <w:rPr>
          <w:rFonts w:ascii="Bookman Old Style" w:hAnsi="Bookman Old Style"/>
        </w:rPr>
        <w:t>concordia e di pace. Preghiamo.</w:t>
      </w:r>
    </w:p>
    <w:p w:rsidR="00262334" w:rsidRPr="00262334" w:rsidRDefault="00262334" w:rsidP="00262334">
      <w:pPr>
        <w:jc w:val="both"/>
        <w:rPr>
          <w:rFonts w:ascii="Bookman Old Style" w:hAnsi="Bookman Old Style"/>
        </w:rPr>
      </w:pPr>
      <w:r w:rsidRPr="00262334">
        <w:rPr>
          <w:rFonts w:ascii="Bookman Old Style" w:hAnsi="Bookman Old Style"/>
        </w:rPr>
        <w:t>3.</w:t>
      </w:r>
      <w:r w:rsidRPr="00262334">
        <w:rPr>
          <w:rFonts w:ascii="Bookman Old Style" w:hAnsi="Bookman Old Style"/>
        </w:rPr>
        <w:tab/>
        <w:t>Per coloro che sono in cerca della verità, perché l'amore di Cristo verso ogni uomo apra il loro cuore alla comprensione</w:t>
      </w:r>
      <w:r>
        <w:rPr>
          <w:rFonts w:ascii="Bookman Old Style" w:hAnsi="Bookman Old Style"/>
        </w:rPr>
        <w:t xml:space="preserve"> della Risurrezione. Preghiamo.</w:t>
      </w:r>
    </w:p>
    <w:p w:rsidR="00262334" w:rsidRPr="00262334" w:rsidRDefault="00262334" w:rsidP="00262334">
      <w:pPr>
        <w:jc w:val="both"/>
        <w:rPr>
          <w:rFonts w:ascii="Bookman Old Style" w:hAnsi="Bookman Old Style"/>
        </w:rPr>
      </w:pPr>
      <w:r w:rsidRPr="00262334">
        <w:rPr>
          <w:rFonts w:ascii="Bookman Old Style" w:hAnsi="Bookman Old Style"/>
        </w:rPr>
        <w:t>4.</w:t>
      </w:r>
      <w:r w:rsidRPr="00262334">
        <w:rPr>
          <w:rFonts w:ascii="Bookman Old Style" w:hAnsi="Bookman Old Style"/>
        </w:rPr>
        <w:tab/>
      </w:r>
      <w:r w:rsidRPr="00116BCD">
        <w:rPr>
          <w:rFonts w:ascii="Bookman Old Style" w:hAnsi="Bookman Old Style"/>
        </w:rPr>
        <w:t>Per l</w:t>
      </w:r>
      <w:r>
        <w:rPr>
          <w:rFonts w:ascii="Bookman Old Style" w:hAnsi="Bookman Old Style"/>
        </w:rPr>
        <w:t>a/l</w:t>
      </w:r>
      <w:r w:rsidRPr="00116BCD">
        <w:rPr>
          <w:rFonts w:ascii="Bookman Old Style" w:hAnsi="Bookman Old Style"/>
        </w:rPr>
        <w:t>e nostr</w:t>
      </w:r>
      <w:r>
        <w:rPr>
          <w:rFonts w:ascii="Bookman Old Style" w:hAnsi="Bookman Old Style"/>
        </w:rPr>
        <w:t>a/</w:t>
      </w:r>
      <w:r w:rsidRPr="00116BCD">
        <w:rPr>
          <w:rFonts w:ascii="Bookman Old Style" w:hAnsi="Bookman Old Style"/>
        </w:rPr>
        <w:t xml:space="preserve">e comunità </w:t>
      </w:r>
      <w:r>
        <w:rPr>
          <w:rFonts w:ascii="Bookman Old Style" w:hAnsi="Bookman Old Style"/>
        </w:rPr>
        <w:t>[di…]</w:t>
      </w:r>
      <w:r w:rsidRPr="00116BCD">
        <w:rPr>
          <w:rFonts w:ascii="Bookman Old Style" w:hAnsi="Bookman Old Style"/>
        </w:rPr>
        <w:t>,</w:t>
      </w:r>
      <w:r w:rsidRPr="00262334">
        <w:rPr>
          <w:rFonts w:ascii="Bookman Old Style" w:hAnsi="Bookman Old Style"/>
        </w:rPr>
        <w:t xml:space="preserve"> perché la Pasqua ci dia nuovo vigore ed entusiasmo per camminare insieme diet</w:t>
      </w:r>
      <w:r>
        <w:rPr>
          <w:rFonts w:ascii="Bookman Old Style" w:hAnsi="Bookman Old Style"/>
        </w:rPr>
        <w:t>ro a Cristo Signore. Preghiamo.</w:t>
      </w:r>
    </w:p>
    <w:p w:rsidR="00262334" w:rsidRPr="00262334" w:rsidRDefault="00262334" w:rsidP="00262334">
      <w:pPr>
        <w:ind w:left="142"/>
        <w:jc w:val="both"/>
        <w:rPr>
          <w:rFonts w:ascii="Bookman Old Style" w:hAnsi="Bookman Old Style"/>
          <w:i/>
        </w:rPr>
      </w:pPr>
      <w:r w:rsidRPr="00262334">
        <w:rPr>
          <w:rFonts w:ascii="Bookman Old Style" w:hAnsi="Bookman Old Style"/>
          <w:i/>
        </w:rPr>
        <w:t>Il Celebrante:</w:t>
      </w:r>
    </w:p>
    <w:p w:rsidR="00262334" w:rsidRPr="00262334" w:rsidRDefault="00262334" w:rsidP="00262334">
      <w:pPr>
        <w:ind w:left="142"/>
        <w:jc w:val="both"/>
        <w:rPr>
          <w:rFonts w:ascii="Bookman Old Style" w:hAnsi="Bookman Old Style"/>
          <w:b/>
        </w:rPr>
      </w:pPr>
      <w:r w:rsidRPr="00262334">
        <w:rPr>
          <w:rFonts w:ascii="Bookman Old Style" w:hAnsi="Bookman Old Style"/>
        </w:rPr>
        <w:t>Ascolta, Padre, la nostra supplica e manda il tuo Santo Spirito a confermare in noi la fede nel Cristo, il Figlio tuo vivente e vincitore della morte, che vive e regna nei secoli dei secoli.</w:t>
      </w:r>
      <w:r>
        <w:rPr>
          <w:rFonts w:ascii="Bookman Old Style" w:hAnsi="Bookman Old Style"/>
        </w:rPr>
        <w:t xml:space="preserve"> </w:t>
      </w:r>
      <w:r w:rsidRPr="00262334">
        <w:rPr>
          <w:rFonts w:ascii="Bookman Old Style" w:hAnsi="Bookman Old Style"/>
          <w:b/>
        </w:rPr>
        <w:t>Amen.</w:t>
      </w:r>
    </w:p>
    <w:sectPr w:rsidR="00262334" w:rsidRPr="00262334" w:rsidSect="00376B69">
      <w:pgSz w:w="8419" w:h="11906" w:orient="landscape"/>
      <w:pgMar w:top="851" w:right="1418"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4594" w:rsidRDefault="00FF4594" w:rsidP="00FF147E">
      <w:pPr>
        <w:spacing w:after="0" w:line="240" w:lineRule="auto"/>
      </w:pPr>
      <w:r>
        <w:separator/>
      </w:r>
    </w:p>
  </w:endnote>
  <w:endnote w:type="continuationSeparator" w:id="0">
    <w:p w:rsidR="00FF4594" w:rsidRDefault="00FF4594" w:rsidP="00FF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0488744"/>
      <w:docPartObj>
        <w:docPartGallery w:val="Page Numbers (Bottom of Page)"/>
        <w:docPartUnique/>
      </w:docPartObj>
    </w:sdtPr>
    <w:sdtEndPr/>
    <w:sdtContent>
      <w:p w:rsidR="00BE68BB" w:rsidRDefault="00BE68BB">
        <w:pPr>
          <w:pStyle w:val="Pidipagina"/>
          <w:jc w:val="center"/>
        </w:pPr>
        <w:r>
          <w:fldChar w:fldCharType="begin"/>
        </w:r>
        <w:r>
          <w:instrText>PAGE   \* MERGEFORMAT</w:instrText>
        </w:r>
        <w:r>
          <w:fldChar w:fldCharType="separate"/>
        </w:r>
        <w:r w:rsidR="0045772A">
          <w:rPr>
            <w:noProof/>
          </w:rPr>
          <w:t>28</w:t>
        </w:r>
        <w:r>
          <w:fldChar w:fldCharType="end"/>
        </w:r>
      </w:p>
    </w:sdtContent>
  </w:sdt>
  <w:p w:rsidR="00FF147E" w:rsidRDefault="00FF147E">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4594" w:rsidRDefault="00FF4594" w:rsidP="00FF147E">
      <w:pPr>
        <w:spacing w:after="0" w:line="240" w:lineRule="auto"/>
      </w:pPr>
      <w:r>
        <w:separator/>
      </w:r>
    </w:p>
  </w:footnote>
  <w:footnote w:type="continuationSeparator" w:id="0">
    <w:p w:rsidR="00FF4594" w:rsidRDefault="00FF4594" w:rsidP="00FF147E">
      <w:pPr>
        <w:spacing w:after="0" w:line="240" w:lineRule="auto"/>
      </w:pPr>
      <w:r>
        <w:continuationSeparator/>
      </w:r>
    </w:p>
  </w:footnote>
  <w:footnote w:id="1">
    <w:p w:rsidR="00376B69" w:rsidRPr="00456218" w:rsidRDefault="00376B69">
      <w:pPr>
        <w:pStyle w:val="Testonotaapidipagina"/>
        <w:rPr>
          <w:rFonts w:ascii="Bookman Old Style" w:hAnsi="Bookman Old Style"/>
        </w:rPr>
      </w:pPr>
      <w:r w:rsidRPr="00456218">
        <w:rPr>
          <w:rStyle w:val="Rimandonotaapidipagina"/>
          <w:rFonts w:ascii="Bookman Old Style" w:hAnsi="Bookman Old Style"/>
        </w:rPr>
        <w:footnoteRef/>
      </w:r>
      <w:r w:rsidRPr="00456218">
        <w:rPr>
          <w:rFonts w:ascii="Bookman Old Style" w:hAnsi="Bookman Old Style"/>
        </w:rPr>
        <w:t xml:space="preserve"> Questi testi sono tratti dalla liturgia bizantina</w:t>
      </w:r>
      <w:r w:rsidR="00456218">
        <w:rPr>
          <w:rFonts w:ascii="Bookman Old Style" w:hAnsi="Bookman Old Style"/>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A86"/>
    <w:multiLevelType w:val="hybridMultilevel"/>
    <w:tmpl w:val="E2708370"/>
    <w:lvl w:ilvl="0" w:tplc="8EB67BA4">
      <w:start w:val="30"/>
      <w:numFmt w:val="bullet"/>
      <w:lvlText w:val="~"/>
      <w:lvlJc w:val="left"/>
      <w:pPr>
        <w:ind w:left="720" w:hanging="360"/>
      </w:pPr>
      <w:rPr>
        <w:rFonts w:ascii="Times New Roman" w:eastAsia="Times New Roman" w:hAnsi="Times New Roman" w:cs="Times New Roman" w:hint="default"/>
      </w:rPr>
    </w:lvl>
    <w:lvl w:ilvl="1" w:tplc="8EB67BA4">
      <w:start w:val="30"/>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A91AF8"/>
    <w:multiLevelType w:val="hybridMultilevel"/>
    <w:tmpl w:val="D350619E"/>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DE75F7"/>
    <w:multiLevelType w:val="hybridMultilevel"/>
    <w:tmpl w:val="8F228A24"/>
    <w:lvl w:ilvl="0" w:tplc="8EB67BA4">
      <w:start w:val="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60F7569"/>
    <w:multiLevelType w:val="hybridMultilevel"/>
    <w:tmpl w:val="430A4DC0"/>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D933BA7"/>
    <w:multiLevelType w:val="hybridMultilevel"/>
    <w:tmpl w:val="5652E1FE"/>
    <w:lvl w:ilvl="0" w:tplc="7CBC978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E7C2DD6"/>
    <w:multiLevelType w:val="hybridMultilevel"/>
    <w:tmpl w:val="485C4412"/>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F0D5EF1"/>
    <w:multiLevelType w:val="hybridMultilevel"/>
    <w:tmpl w:val="FD66ED26"/>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5B17C3D"/>
    <w:multiLevelType w:val="hybridMultilevel"/>
    <w:tmpl w:val="0C80E9B0"/>
    <w:lvl w:ilvl="0" w:tplc="8EB67BA4">
      <w:start w:val="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36F76421"/>
    <w:multiLevelType w:val="hybridMultilevel"/>
    <w:tmpl w:val="1FA8F734"/>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37FD135D"/>
    <w:multiLevelType w:val="hybridMultilevel"/>
    <w:tmpl w:val="14E4AD82"/>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A4364E7"/>
    <w:multiLevelType w:val="hybridMultilevel"/>
    <w:tmpl w:val="1D521AFA"/>
    <w:lvl w:ilvl="0" w:tplc="8EB67BA4">
      <w:start w:val="30"/>
      <w:numFmt w:val="bullet"/>
      <w:lvlText w:val="~"/>
      <w:lvlJc w:val="left"/>
      <w:pPr>
        <w:ind w:left="720" w:hanging="360"/>
      </w:pPr>
      <w:rPr>
        <w:rFonts w:ascii="Times New Roman" w:eastAsia="Times New Roman" w:hAnsi="Times New Roman" w:cs="Times New Roman" w:hint="default"/>
      </w:rPr>
    </w:lvl>
    <w:lvl w:ilvl="1" w:tplc="7C3A62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A6168CF"/>
    <w:multiLevelType w:val="hybridMultilevel"/>
    <w:tmpl w:val="163C4E6A"/>
    <w:lvl w:ilvl="0" w:tplc="8EB67BA4">
      <w:start w:val="30"/>
      <w:numFmt w:val="bullet"/>
      <w:lvlText w:val="~"/>
      <w:lvlJc w:val="left"/>
      <w:pPr>
        <w:ind w:left="720" w:hanging="360"/>
      </w:pPr>
      <w:rPr>
        <w:rFonts w:ascii="Times New Roman" w:eastAsia="Times New Roman" w:hAnsi="Times New Roman" w:cs="Times New Roman" w:hint="default"/>
      </w:rPr>
    </w:lvl>
    <w:lvl w:ilvl="1" w:tplc="7C3A62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ED5395A"/>
    <w:multiLevelType w:val="hybridMultilevel"/>
    <w:tmpl w:val="D5C69464"/>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2EC254E"/>
    <w:multiLevelType w:val="hybridMultilevel"/>
    <w:tmpl w:val="9BDA7F06"/>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A33389D"/>
    <w:multiLevelType w:val="hybridMultilevel"/>
    <w:tmpl w:val="3C1A41B6"/>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FB04CB5"/>
    <w:multiLevelType w:val="hybridMultilevel"/>
    <w:tmpl w:val="4E069664"/>
    <w:lvl w:ilvl="0" w:tplc="8EB67BA4">
      <w:start w:val="30"/>
      <w:numFmt w:val="bullet"/>
      <w:lvlText w:val="~"/>
      <w:lvlJc w:val="left"/>
      <w:pPr>
        <w:ind w:left="720" w:hanging="360"/>
      </w:pPr>
      <w:rPr>
        <w:rFonts w:ascii="Times New Roman" w:eastAsia="Times New Roman" w:hAnsi="Times New Roman" w:cs="Times New Roman" w:hint="default"/>
      </w:rPr>
    </w:lvl>
    <w:lvl w:ilvl="1" w:tplc="092661F8">
      <w:numFmt w:val="bullet"/>
      <w:lvlText w:val=""/>
      <w:lvlJc w:val="left"/>
      <w:pPr>
        <w:ind w:left="1440" w:hanging="360"/>
      </w:pPr>
      <w:rPr>
        <w:rFonts w:ascii="Symbol" w:eastAsiaTheme="minorHAnsi" w:hAnsi="Symbol"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09E7C11"/>
    <w:multiLevelType w:val="hybridMultilevel"/>
    <w:tmpl w:val="BFA837B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nsid w:val="59C92A04"/>
    <w:multiLevelType w:val="hybridMultilevel"/>
    <w:tmpl w:val="26028D6C"/>
    <w:lvl w:ilvl="0" w:tplc="8EB67BA4">
      <w:start w:val="30"/>
      <w:numFmt w:val="bullet"/>
      <w:lvlText w:val="~"/>
      <w:lvlJc w:val="left"/>
      <w:pPr>
        <w:ind w:left="720" w:hanging="360"/>
      </w:pPr>
      <w:rPr>
        <w:rFonts w:ascii="Times New Roman" w:eastAsia="Times New Roman" w:hAnsi="Times New Roman" w:cs="Times New Roman" w:hint="default"/>
      </w:rPr>
    </w:lvl>
    <w:lvl w:ilvl="1" w:tplc="7C3A62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D3336BE"/>
    <w:multiLevelType w:val="hybridMultilevel"/>
    <w:tmpl w:val="A9B40674"/>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E9710C5"/>
    <w:multiLevelType w:val="hybridMultilevel"/>
    <w:tmpl w:val="00BEE9AC"/>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98535C"/>
    <w:multiLevelType w:val="hybridMultilevel"/>
    <w:tmpl w:val="7DD4A1C4"/>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EAD3636"/>
    <w:multiLevelType w:val="hybridMultilevel"/>
    <w:tmpl w:val="01B26F80"/>
    <w:lvl w:ilvl="0" w:tplc="8EB67BA4">
      <w:start w:val="30"/>
      <w:numFmt w:val="bullet"/>
      <w:lvlText w:val="~"/>
      <w:lvlJc w:val="left"/>
      <w:pPr>
        <w:ind w:left="720" w:hanging="360"/>
      </w:pPr>
      <w:rPr>
        <w:rFonts w:ascii="Times New Roman" w:eastAsia="Times New Roman" w:hAnsi="Times New Roman" w:cs="Times New Roman" w:hint="default"/>
      </w:rPr>
    </w:lvl>
    <w:lvl w:ilvl="1" w:tplc="7C3A62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32C3827"/>
    <w:multiLevelType w:val="hybridMultilevel"/>
    <w:tmpl w:val="C23868E2"/>
    <w:lvl w:ilvl="0" w:tplc="8EB67BA4">
      <w:start w:val="3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4646AF1"/>
    <w:multiLevelType w:val="hybridMultilevel"/>
    <w:tmpl w:val="F4564F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74FA69EF"/>
    <w:multiLevelType w:val="hybridMultilevel"/>
    <w:tmpl w:val="9594E9DE"/>
    <w:lvl w:ilvl="0" w:tplc="8EB67BA4">
      <w:start w:val="30"/>
      <w:numFmt w:val="bullet"/>
      <w:lvlText w:val="~"/>
      <w:lvlJc w:val="left"/>
      <w:pPr>
        <w:ind w:left="720" w:hanging="360"/>
      </w:pPr>
      <w:rPr>
        <w:rFonts w:ascii="Times New Roman" w:eastAsia="Times New Roman" w:hAnsi="Times New Roman" w:cs="Times New Roman" w:hint="default"/>
      </w:rPr>
    </w:lvl>
    <w:lvl w:ilvl="1" w:tplc="7C3A62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73F7B7F"/>
    <w:multiLevelType w:val="hybridMultilevel"/>
    <w:tmpl w:val="0B06314C"/>
    <w:lvl w:ilvl="0" w:tplc="8EB67BA4">
      <w:start w:val="30"/>
      <w:numFmt w:val="bullet"/>
      <w:lvlText w:val="~"/>
      <w:lvlJc w:val="left"/>
      <w:pPr>
        <w:ind w:left="720" w:hanging="360"/>
      </w:pPr>
      <w:rPr>
        <w:rFonts w:ascii="Times New Roman" w:eastAsia="Times New Roman" w:hAnsi="Times New Roman" w:cs="Times New Roman" w:hint="default"/>
      </w:rPr>
    </w:lvl>
    <w:lvl w:ilvl="1" w:tplc="7C3A6284">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7E6C3B16"/>
    <w:multiLevelType w:val="hybridMultilevel"/>
    <w:tmpl w:val="ED92C29C"/>
    <w:lvl w:ilvl="0" w:tplc="8EB67BA4">
      <w:start w:val="30"/>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26"/>
  </w:num>
  <w:num w:numId="4">
    <w:abstractNumId w:val="24"/>
  </w:num>
  <w:num w:numId="5">
    <w:abstractNumId w:val="11"/>
  </w:num>
  <w:num w:numId="6">
    <w:abstractNumId w:val="17"/>
  </w:num>
  <w:num w:numId="7">
    <w:abstractNumId w:val="21"/>
  </w:num>
  <w:num w:numId="8">
    <w:abstractNumId w:val="12"/>
  </w:num>
  <w:num w:numId="9">
    <w:abstractNumId w:val="18"/>
  </w:num>
  <w:num w:numId="10">
    <w:abstractNumId w:val="9"/>
  </w:num>
  <w:num w:numId="11">
    <w:abstractNumId w:val="14"/>
  </w:num>
  <w:num w:numId="12">
    <w:abstractNumId w:val="8"/>
  </w:num>
  <w:num w:numId="13">
    <w:abstractNumId w:val="10"/>
  </w:num>
  <w:num w:numId="14">
    <w:abstractNumId w:val="3"/>
  </w:num>
  <w:num w:numId="15">
    <w:abstractNumId w:val="22"/>
  </w:num>
  <w:num w:numId="16">
    <w:abstractNumId w:val="20"/>
  </w:num>
  <w:num w:numId="17">
    <w:abstractNumId w:val="6"/>
  </w:num>
  <w:num w:numId="18">
    <w:abstractNumId w:val="2"/>
  </w:num>
  <w:num w:numId="19">
    <w:abstractNumId w:val="25"/>
  </w:num>
  <w:num w:numId="20">
    <w:abstractNumId w:val="1"/>
  </w:num>
  <w:num w:numId="21">
    <w:abstractNumId w:val="19"/>
  </w:num>
  <w:num w:numId="22">
    <w:abstractNumId w:val="15"/>
  </w:num>
  <w:num w:numId="23">
    <w:abstractNumId w:val="7"/>
  </w:num>
  <w:num w:numId="24">
    <w:abstractNumId w:val="0"/>
  </w:num>
  <w:num w:numId="25">
    <w:abstractNumId w:val="13"/>
  </w:num>
  <w:num w:numId="26">
    <w:abstractNumId w:val="5"/>
  </w:num>
  <w:num w:numId="27">
    <w:abstractNumId w:val="2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723"/>
    <w:rsid w:val="000400BD"/>
    <w:rsid w:val="00056187"/>
    <w:rsid w:val="00096CD7"/>
    <w:rsid w:val="000B57A3"/>
    <w:rsid w:val="000D7723"/>
    <w:rsid w:val="00116BCD"/>
    <w:rsid w:val="00156F1C"/>
    <w:rsid w:val="0016737C"/>
    <w:rsid w:val="001A4368"/>
    <w:rsid w:val="001B5986"/>
    <w:rsid w:val="00243788"/>
    <w:rsid w:val="00255DCE"/>
    <w:rsid w:val="00261025"/>
    <w:rsid w:val="00262334"/>
    <w:rsid w:val="002813B8"/>
    <w:rsid w:val="00305955"/>
    <w:rsid w:val="00320925"/>
    <w:rsid w:val="00322FC3"/>
    <w:rsid w:val="00341078"/>
    <w:rsid w:val="00361E40"/>
    <w:rsid w:val="00376B69"/>
    <w:rsid w:val="003B2407"/>
    <w:rsid w:val="003B2E2B"/>
    <w:rsid w:val="00401E6D"/>
    <w:rsid w:val="00454738"/>
    <w:rsid w:val="00456218"/>
    <w:rsid w:val="0045772A"/>
    <w:rsid w:val="00463298"/>
    <w:rsid w:val="004F02EB"/>
    <w:rsid w:val="004F52AB"/>
    <w:rsid w:val="005750C5"/>
    <w:rsid w:val="005B4ED2"/>
    <w:rsid w:val="006337D1"/>
    <w:rsid w:val="0063422F"/>
    <w:rsid w:val="00650292"/>
    <w:rsid w:val="006C3D2F"/>
    <w:rsid w:val="00704244"/>
    <w:rsid w:val="0071156A"/>
    <w:rsid w:val="00721D02"/>
    <w:rsid w:val="00731CAF"/>
    <w:rsid w:val="00742CF5"/>
    <w:rsid w:val="00764CDA"/>
    <w:rsid w:val="00777066"/>
    <w:rsid w:val="00782BF4"/>
    <w:rsid w:val="007E3E71"/>
    <w:rsid w:val="0083756A"/>
    <w:rsid w:val="00852A8E"/>
    <w:rsid w:val="008579E6"/>
    <w:rsid w:val="0086550C"/>
    <w:rsid w:val="00885DD3"/>
    <w:rsid w:val="00886DD1"/>
    <w:rsid w:val="008877E2"/>
    <w:rsid w:val="008D588B"/>
    <w:rsid w:val="008F5AA5"/>
    <w:rsid w:val="00920CA3"/>
    <w:rsid w:val="0093317D"/>
    <w:rsid w:val="00940E2F"/>
    <w:rsid w:val="00945557"/>
    <w:rsid w:val="00976FF2"/>
    <w:rsid w:val="009A2448"/>
    <w:rsid w:val="009C1146"/>
    <w:rsid w:val="00A31613"/>
    <w:rsid w:val="00A36AC9"/>
    <w:rsid w:val="00A8703A"/>
    <w:rsid w:val="00AD3691"/>
    <w:rsid w:val="00B438CE"/>
    <w:rsid w:val="00B52A3D"/>
    <w:rsid w:val="00B63AB2"/>
    <w:rsid w:val="00BE68BB"/>
    <w:rsid w:val="00BF5359"/>
    <w:rsid w:val="00C041BC"/>
    <w:rsid w:val="00C6229A"/>
    <w:rsid w:val="00CA7C4D"/>
    <w:rsid w:val="00CB58C5"/>
    <w:rsid w:val="00D3351F"/>
    <w:rsid w:val="00DE4A2A"/>
    <w:rsid w:val="00E122A8"/>
    <w:rsid w:val="00E13A8B"/>
    <w:rsid w:val="00E16774"/>
    <w:rsid w:val="00E17E86"/>
    <w:rsid w:val="00E62416"/>
    <w:rsid w:val="00E77C32"/>
    <w:rsid w:val="00F05CF6"/>
    <w:rsid w:val="00F57BF1"/>
    <w:rsid w:val="00FF147E"/>
    <w:rsid w:val="00FF45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40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40E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6AC9"/>
    <w:pPr>
      <w:ind w:left="720"/>
      <w:contextualSpacing/>
    </w:pPr>
  </w:style>
  <w:style w:type="character" w:customStyle="1" w:styleId="Titolo1Carattere">
    <w:name w:val="Titolo 1 Carattere"/>
    <w:basedOn w:val="Carpredefinitoparagrafo"/>
    <w:link w:val="Titolo1"/>
    <w:uiPriority w:val="9"/>
    <w:rsid w:val="00940E2F"/>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qFormat/>
    <w:rsid w:val="00940E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40E2F"/>
    <w:rPr>
      <w:rFonts w:asciiTheme="majorHAnsi" w:eastAsiaTheme="majorEastAsia" w:hAnsiTheme="majorHAnsi" w:cstheme="majorBidi"/>
      <w:i/>
      <w:iCs/>
      <w:color w:val="4F81BD" w:themeColor="accent1"/>
      <w:spacing w:val="15"/>
      <w:sz w:val="24"/>
      <w:szCs w:val="24"/>
    </w:rPr>
  </w:style>
  <w:style w:type="character" w:customStyle="1" w:styleId="Titolo2Carattere">
    <w:name w:val="Titolo 2 Carattere"/>
    <w:basedOn w:val="Carpredefinitoparagrafo"/>
    <w:link w:val="Titolo2"/>
    <w:uiPriority w:val="9"/>
    <w:rsid w:val="00940E2F"/>
    <w:rPr>
      <w:rFonts w:asciiTheme="majorHAnsi" w:eastAsiaTheme="majorEastAsia" w:hAnsiTheme="majorHAnsi" w:cstheme="majorBidi"/>
      <w:b/>
      <w:bCs/>
      <w:color w:val="4F81BD" w:themeColor="accent1"/>
      <w:sz w:val="26"/>
      <w:szCs w:val="26"/>
    </w:rPr>
  </w:style>
  <w:style w:type="paragraph" w:styleId="Titolo">
    <w:name w:val="Title"/>
    <w:basedOn w:val="Normale"/>
    <w:next w:val="Normale"/>
    <w:link w:val="TitoloCarattere"/>
    <w:uiPriority w:val="10"/>
    <w:qFormat/>
    <w:rsid w:val="00E17E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17E86"/>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FF14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47E"/>
  </w:style>
  <w:style w:type="paragraph" w:styleId="Pidipagina">
    <w:name w:val="footer"/>
    <w:basedOn w:val="Normale"/>
    <w:link w:val="PidipaginaCarattere"/>
    <w:uiPriority w:val="99"/>
    <w:unhideWhenUsed/>
    <w:rsid w:val="00FF14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47E"/>
  </w:style>
  <w:style w:type="paragraph" w:styleId="Testofumetto">
    <w:name w:val="Balloon Text"/>
    <w:basedOn w:val="Normale"/>
    <w:link w:val="TestofumettoCarattere"/>
    <w:uiPriority w:val="99"/>
    <w:semiHidden/>
    <w:unhideWhenUsed/>
    <w:rsid w:val="00320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92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376B6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76B69"/>
    <w:rPr>
      <w:sz w:val="20"/>
      <w:szCs w:val="20"/>
    </w:rPr>
  </w:style>
  <w:style w:type="character" w:styleId="Rimandonotaapidipagina">
    <w:name w:val="footnote reference"/>
    <w:basedOn w:val="Carpredefinitoparagrafo"/>
    <w:uiPriority w:val="99"/>
    <w:semiHidden/>
    <w:unhideWhenUsed/>
    <w:rsid w:val="00376B6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940E2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940E2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6AC9"/>
    <w:pPr>
      <w:ind w:left="720"/>
      <w:contextualSpacing/>
    </w:pPr>
  </w:style>
  <w:style w:type="character" w:customStyle="1" w:styleId="Titolo1Carattere">
    <w:name w:val="Titolo 1 Carattere"/>
    <w:basedOn w:val="Carpredefinitoparagrafo"/>
    <w:link w:val="Titolo1"/>
    <w:uiPriority w:val="9"/>
    <w:rsid w:val="00940E2F"/>
    <w:rPr>
      <w:rFonts w:asciiTheme="majorHAnsi" w:eastAsiaTheme="majorEastAsia" w:hAnsiTheme="majorHAnsi" w:cstheme="majorBidi"/>
      <w:b/>
      <w:bCs/>
      <w:color w:val="365F91" w:themeColor="accent1" w:themeShade="BF"/>
      <w:sz w:val="28"/>
      <w:szCs w:val="28"/>
    </w:rPr>
  </w:style>
  <w:style w:type="paragraph" w:styleId="Sottotitolo">
    <w:name w:val="Subtitle"/>
    <w:basedOn w:val="Normale"/>
    <w:next w:val="Normale"/>
    <w:link w:val="SottotitoloCarattere"/>
    <w:uiPriority w:val="11"/>
    <w:qFormat/>
    <w:rsid w:val="00940E2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940E2F"/>
    <w:rPr>
      <w:rFonts w:asciiTheme="majorHAnsi" w:eastAsiaTheme="majorEastAsia" w:hAnsiTheme="majorHAnsi" w:cstheme="majorBidi"/>
      <w:i/>
      <w:iCs/>
      <w:color w:val="4F81BD" w:themeColor="accent1"/>
      <w:spacing w:val="15"/>
      <w:sz w:val="24"/>
      <w:szCs w:val="24"/>
    </w:rPr>
  </w:style>
  <w:style w:type="character" w:customStyle="1" w:styleId="Titolo2Carattere">
    <w:name w:val="Titolo 2 Carattere"/>
    <w:basedOn w:val="Carpredefinitoparagrafo"/>
    <w:link w:val="Titolo2"/>
    <w:uiPriority w:val="9"/>
    <w:rsid w:val="00940E2F"/>
    <w:rPr>
      <w:rFonts w:asciiTheme="majorHAnsi" w:eastAsiaTheme="majorEastAsia" w:hAnsiTheme="majorHAnsi" w:cstheme="majorBidi"/>
      <w:b/>
      <w:bCs/>
      <w:color w:val="4F81BD" w:themeColor="accent1"/>
      <w:sz w:val="26"/>
      <w:szCs w:val="26"/>
    </w:rPr>
  </w:style>
  <w:style w:type="paragraph" w:styleId="Titolo">
    <w:name w:val="Title"/>
    <w:basedOn w:val="Normale"/>
    <w:next w:val="Normale"/>
    <w:link w:val="TitoloCarattere"/>
    <w:uiPriority w:val="10"/>
    <w:qFormat/>
    <w:rsid w:val="00E17E8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E17E86"/>
    <w:rPr>
      <w:rFonts w:asciiTheme="majorHAnsi" w:eastAsiaTheme="majorEastAsia" w:hAnsiTheme="majorHAnsi" w:cstheme="majorBidi"/>
      <w:color w:val="17365D" w:themeColor="text2" w:themeShade="BF"/>
      <w:spacing w:val="5"/>
      <w:kern w:val="28"/>
      <w:sz w:val="52"/>
      <w:szCs w:val="52"/>
    </w:rPr>
  </w:style>
  <w:style w:type="paragraph" w:styleId="Intestazione">
    <w:name w:val="header"/>
    <w:basedOn w:val="Normale"/>
    <w:link w:val="IntestazioneCarattere"/>
    <w:uiPriority w:val="99"/>
    <w:unhideWhenUsed/>
    <w:rsid w:val="00FF147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F147E"/>
  </w:style>
  <w:style w:type="paragraph" w:styleId="Pidipagina">
    <w:name w:val="footer"/>
    <w:basedOn w:val="Normale"/>
    <w:link w:val="PidipaginaCarattere"/>
    <w:uiPriority w:val="99"/>
    <w:unhideWhenUsed/>
    <w:rsid w:val="00FF147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F147E"/>
  </w:style>
  <w:style w:type="paragraph" w:styleId="Testofumetto">
    <w:name w:val="Balloon Text"/>
    <w:basedOn w:val="Normale"/>
    <w:link w:val="TestofumettoCarattere"/>
    <w:uiPriority w:val="99"/>
    <w:semiHidden/>
    <w:unhideWhenUsed/>
    <w:rsid w:val="0032092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0925"/>
    <w:rPr>
      <w:rFonts w:ascii="Tahoma" w:hAnsi="Tahoma" w:cs="Tahoma"/>
      <w:sz w:val="16"/>
      <w:szCs w:val="16"/>
    </w:rPr>
  </w:style>
  <w:style w:type="paragraph" w:styleId="Testonotaapidipagina">
    <w:name w:val="footnote text"/>
    <w:basedOn w:val="Normale"/>
    <w:link w:val="TestonotaapidipaginaCarattere"/>
    <w:uiPriority w:val="99"/>
    <w:semiHidden/>
    <w:unhideWhenUsed/>
    <w:rsid w:val="00376B6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76B69"/>
    <w:rPr>
      <w:sz w:val="20"/>
      <w:szCs w:val="20"/>
    </w:rPr>
  </w:style>
  <w:style w:type="character" w:styleId="Rimandonotaapidipagina">
    <w:name w:val="footnote reference"/>
    <w:basedOn w:val="Carpredefinitoparagrafo"/>
    <w:uiPriority w:val="99"/>
    <w:semiHidden/>
    <w:unhideWhenUsed/>
    <w:rsid w:val="00376B6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8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6D9DDF-D678-49F5-BF6E-2FCF94D28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4078</Words>
  <Characters>23245</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14</cp:revision>
  <cp:lastPrinted>2019-03-04T16:07:00Z</cp:lastPrinted>
  <dcterms:created xsi:type="dcterms:W3CDTF">2019-03-04T14:08:00Z</dcterms:created>
  <dcterms:modified xsi:type="dcterms:W3CDTF">2019-03-04T16:07:00Z</dcterms:modified>
</cp:coreProperties>
</file>